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C225F" w14:textId="77777777" w:rsidR="00F25378" w:rsidRPr="008C30B4" w:rsidRDefault="00F25378" w:rsidP="00F25378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F25378" w:rsidRPr="008C30B4" w14:paraId="4C99C231" w14:textId="77777777" w:rsidTr="0035142F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F5B98" w14:textId="6EAC0103" w:rsidR="00F25378" w:rsidRPr="008C30B4" w:rsidRDefault="00F25378" w:rsidP="0035142F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F2537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C’est mon choix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F25378" w:rsidRPr="00BE2E72" w14:paraId="563ED510" w14:textId="77777777" w:rsidTr="0073599D">
        <w:trPr>
          <w:trHeight w:val="775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BA1E6" w14:textId="4E9DB02C" w:rsidR="00F25378" w:rsidRPr="008C30B4" w:rsidRDefault="00F25378" w:rsidP="0035142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F77B7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Lekcja dotyczy ćwiczenia argumentowania w mowie i piśmie w celu uzasadnienia opinii i wyboru</w:t>
            </w:r>
            <w:r w:rsidR="0073599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dotycząc</w:t>
            </w:r>
            <w:r w:rsidR="001B599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ych</w:t>
            </w:r>
            <w:r w:rsidR="0073599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miejsca zamieszkania. </w:t>
            </w:r>
          </w:p>
        </w:tc>
      </w:tr>
    </w:tbl>
    <w:p w14:paraId="43809EDA" w14:textId="77777777" w:rsidR="00F25378" w:rsidRPr="008C30B4" w:rsidRDefault="00F25378" w:rsidP="00F2537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04D659AE" w14:textId="003C9205" w:rsidR="00B94D65" w:rsidRDefault="00F25378" w:rsidP="00B94D6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94D65"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>argumenter et convaincre</w:t>
      </w:r>
      <w:r w:rsidR="00D3072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3B32D3F" w14:textId="127C56BD" w:rsidR="00920E13" w:rsidRDefault="00920E13" w:rsidP="00B94D6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e</w:t>
      </w:r>
      <w:r w:rsidRPr="00920E13">
        <w:rPr>
          <w:rFonts w:ascii="Times New Roman" w:eastAsia="Times New Roman" w:hAnsi="Times New Roman" w:cs="Times New Roman"/>
          <w:sz w:val="24"/>
          <w:szCs w:val="24"/>
          <w:lang w:eastAsia="pl-PL"/>
        </w:rPr>
        <w:t>xprimer les avantages et les inconvénients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4626C8A" w14:textId="2DE2A8FB" w:rsidR="00D30723" w:rsidRDefault="00D30723" w:rsidP="00D30723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situer dans l’espace</w:t>
      </w:r>
    </w:p>
    <w:p w14:paraId="13B05200" w14:textId="372440CA" w:rsidR="00F25378" w:rsidRDefault="00F25378" w:rsidP="00B94D6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lié au logement et à l'immobilier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E46772E" w14:textId="77777777" w:rsidR="00F25378" w:rsidRPr="008C30B4" w:rsidRDefault="00F25378" w:rsidP="00F2537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ameublement</w:t>
      </w:r>
    </w:p>
    <w:p w14:paraId="20570DDC" w14:textId="1CB36529" w:rsidR="00F25378" w:rsidRDefault="00F25378" w:rsidP="00F2537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D5D5D">
        <w:rPr>
          <w:rFonts w:ascii="Times New Roman" w:eastAsia="Times New Roman" w:hAnsi="Times New Roman" w:cs="Times New Roman"/>
          <w:sz w:val="24"/>
          <w:szCs w:val="24"/>
          <w:lang w:eastAsia="pl-PL"/>
        </w:rPr>
        <w:t>connecteurs logiques</w:t>
      </w:r>
      <w:r w:rsidR="00574AB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6BB64FF" w14:textId="514EB83E" w:rsidR="00F25378" w:rsidRDefault="00F25378" w:rsidP="00F25378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72C7">
        <w:rPr>
          <w:rFonts w:ascii="Times New Roman" w:eastAsia="Times New Roman" w:hAnsi="Times New Roman" w:cs="Times New Roman"/>
          <w:sz w:val="24"/>
          <w:szCs w:val="24"/>
          <w:lang w:eastAsia="pl-PL"/>
        </w:rPr>
        <w:t>prépositions et locutions prépositionnelles</w:t>
      </w:r>
    </w:p>
    <w:p w14:paraId="53FEFC70" w14:textId="2780621C" w:rsidR="00514BB0" w:rsidRPr="00DD72C7" w:rsidRDefault="00514BB0" w:rsidP="00514BB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culturels 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14BB0">
        <w:rPr>
          <w:rFonts w:ascii="Times New Roman" w:eastAsia="Times New Roman" w:hAnsi="Times New Roman" w:cs="Times New Roman"/>
          <w:sz w:val="24"/>
          <w:szCs w:val="24"/>
          <w:lang w:eastAsia="pl-PL"/>
        </w:rPr>
        <w:t>les Français et leur logement de rêve</w:t>
      </w:r>
    </w:p>
    <w:p w14:paraId="1E1E17D1" w14:textId="293CA612" w:rsidR="00B94D65" w:rsidRDefault="00F25378" w:rsidP="00F253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</w:t>
      </w:r>
      <w:r w:rsidR="00B94D65">
        <w:rPr>
          <w:rFonts w:ascii="Times New Roman" w:eastAsia="Times New Roman" w:hAnsi="Times New Roman" w:cs="Times New Roman"/>
          <w:sz w:val="24"/>
          <w:szCs w:val="24"/>
        </w:rPr>
        <w:tab/>
      </w:r>
      <w:r w:rsidR="00B94D65">
        <w:rPr>
          <w:rFonts w:ascii="Times New Roman" w:eastAsia="Times New Roman" w:hAnsi="Times New Roman" w:cs="Times New Roman"/>
          <w:sz w:val="24"/>
          <w:szCs w:val="24"/>
        </w:rPr>
        <w:tab/>
      </w:r>
      <w:r w:rsidR="00B94D65">
        <w:rPr>
          <w:rFonts w:ascii="Times New Roman" w:eastAsia="Times New Roman" w:hAnsi="Times New Roman" w:cs="Times New Roman"/>
          <w:sz w:val="24"/>
          <w:szCs w:val="24"/>
        </w:rPr>
        <w:tab/>
        <w:t>petites épreuves 4A et 4 B</w:t>
      </w:r>
      <w:r w:rsidR="00574AB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Hlk109057477"/>
    </w:p>
    <w:p w14:paraId="1062FE17" w14:textId="16BBC1A8" w:rsidR="00F25378" w:rsidRDefault="00F25378" w:rsidP="00D30723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matériel projetable 9_connecteurs</w:t>
      </w:r>
      <w:bookmarkEnd w:id="0"/>
      <w:r w:rsidR="00574AB1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1FD4B97" w14:textId="23C8439A" w:rsidR="00514BB0" w:rsidRPr="00514BB0" w:rsidRDefault="00514BB0" w:rsidP="00D30723">
      <w:pPr>
        <w:spacing w:after="0" w:line="360" w:lineRule="auto"/>
        <w:ind w:left="2124" w:firstLine="708"/>
        <w:rPr>
          <w:rFonts w:ascii="Times New Roman" w:eastAsia="Calibri" w:hAnsi="Times New Roman" w:cs="Times New Roman"/>
          <w:bCs/>
          <w:sz w:val="24"/>
          <w:szCs w:val="24"/>
        </w:rPr>
      </w:pP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matériel imprimable 11_logement de rêve</w:t>
      </w:r>
    </w:p>
    <w:p w14:paraId="497D0AEC" w14:textId="3A487E96" w:rsidR="00F25378" w:rsidRPr="008C30B4" w:rsidRDefault="00F25378" w:rsidP="00F253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5D18E6AF" w14:textId="6FC8474A" w:rsidR="00F25378" w:rsidRPr="008C30B4" w:rsidRDefault="00F25378" w:rsidP="00F253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en binômes, </w:t>
      </w:r>
      <w:r w:rsidR="00D307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groupes,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1F56B772" w14:textId="77777777" w:rsidR="00F25378" w:rsidRPr="008C30B4" w:rsidRDefault="00F25378" w:rsidP="00F253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5CC84B28" w14:textId="77777777" w:rsidR="00F25378" w:rsidRPr="008C30B4" w:rsidRDefault="00F25378" w:rsidP="00F2537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0AF826F5" w14:textId="77777777" w:rsidR="00F25378" w:rsidRPr="008C30B4" w:rsidRDefault="00F25378" w:rsidP="00F2537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6CFB4E48" w14:textId="77777777" w:rsidR="00F25378" w:rsidRPr="00E74369" w:rsidRDefault="00F25378" w:rsidP="00F2537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7FF712B8" w14:textId="77777777" w:rsidR="00F25378" w:rsidRPr="00E74369" w:rsidRDefault="00F25378" w:rsidP="00F2537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1DC993EF" w14:textId="5A1F8E59" w:rsidR="00B94D65" w:rsidRPr="00B94D65" w:rsidRDefault="00BE2E72" w:rsidP="00B94D6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B94D65"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>emandez aux élèves de fermer tout et de préparer le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="00B94D65"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B94D65"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ÉPREUVES </w:t>
      </w:r>
      <w:r w:rsid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B94D65"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 w:rsid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B94D65"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Dites aux élèves qu’ils ont 5 minutes pour remplir les feuilles et ensuite ramassez les copies.  </w:t>
      </w:r>
    </w:p>
    <w:p w14:paraId="39493403" w14:textId="2D8BEBED" w:rsidR="00B94D65" w:rsidRDefault="00B94D65" w:rsidP="00B94D6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>aux</w:t>
      </w:r>
      <w:r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élèves 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leurs livres à la page </w:t>
      </w:r>
      <w:r w:rsidR="00E04F59">
        <w:rPr>
          <w:rFonts w:ascii="Times New Roman" w:eastAsia="Times New Roman" w:hAnsi="Times New Roman" w:cs="Times New Roman"/>
          <w:sz w:val="24"/>
          <w:szCs w:val="24"/>
          <w:lang w:eastAsia="pl-PL"/>
        </w:rPr>
        <w:t>25</w:t>
      </w:r>
      <w:r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00939D9" w14:textId="440533AC" w:rsidR="002C0250" w:rsidRDefault="00F25378" w:rsidP="00EB43D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17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Demandez aux apprenants </w:t>
      </w:r>
      <w:r w:rsidR="00E04F59">
        <w:rPr>
          <w:rFonts w:ascii="Times New Roman" w:eastAsia="Calibri" w:hAnsi="Times New Roman" w:cs="Times New Roman"/>
          <w:sz w:val="24"/>
          <w:szCs w:val="24"/>
        </w:rPr>
        <w:t xml:space="preserve">de travailler </w:t>
      </w:r>
      <w:r w:rsidR="00BE2E72" w:rsidRPr="00BE2E72">
        <w:rPr>
          <w:rFonts w:ascii="Times New Roman" w:eastAsia="Calibri" w:hAnsi="Times New Roman" w:cs="Times New Roman"/>
          <w:sz w:val="24"/>
          <w:szCs w:val="24"/>
        </w:rPr>
        <w:t>à</w:t>
      </w:r>
      <w:r w:rsidR="00BE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F59">
        <w:rPr>
          <w:rFonts w:ascii="Times New Roman" w:eastAsia="Calibri" w:hAnsi="Times New Roman" w:cs="Times New Roman"/>
          <w:sz w:val="24"/>
          <w:szCs w:val="24"/>
        </w:rPr>
        <w:t>deux</w:t>
      </w:r>
      <w:r w:rsidR="002C0250">
        <w:rPr>
          <w:rFonts w:ascii="Times New Roman" w:eastAsia="Calibri" w:hAnsi="Times New Roman" w:cs="Times New Roman"/>
          <w:sz w:val="24"/>
          <w:szCs w:val="24"/>
        </w:rPr>
        <w:t xml:space="preserve">. Ils doivent regarder les plans de deux appartements, en choisir un et </w:t>
      </w:r>
      <w:r w:rsidR="00BE2E72" w:rsidRPr="00BE2E72">
        <w:rPr>
          <w:rFonts w:ascii="Times New Roman" w:eastAsia="Calibri" w:hAnsi="Times New Roman" w:cs="Times New Roman"/>
          <w:sz w:val="24"/>
          <w:szCs w:val="24"/>
        </w:rPr>
        <w:t>échanger leurs avis</w:t>
      </w:r>
      <w:r w:rsidR="002C0250" w:rsidRPr="00BE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0250" w:rsidRPr="004E59AC">
        <w:rPr>
          <w:rFonts w:ascii="Times New Roman" w:eastAsia="Calibri" w:hAnsi="Times New Roman" w:cs="Times New Roman"/>
          <w:sz w:val="24"/>
          <w:szCs w:val="24"/>
        </w:rPr>
        <w:t xml:space="preserve">ainsi que leurs suggestions. Il est </w:t>
      </w:r>
      <w:r w:rsidR="002C0250" w:rsidRPr="004E59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essentiel que les 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élèves essayent de convaincre sa/son collègue </w:t>
      </w:r>
      <w:r w:rsidR="001B599F">
        <w:rPr>
          <w:rFonts w:ascii="Times New Roman" w:eastAsia="Calibri" w:hAnsi="Times New Roman" w:cs="Times New Roman"/>
          <w:sz w:val="24"/>
          <w:szCs w:val="24"/>
        </w:rPr>
        <w:t>à l’aide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 des arguments </w:t>
      </w:r>
      <w:r w:rsidR="00574AB1">
        <w:rPr>
          <w:rFonts w:ascii="Times New Roman" w:eastAsia="Calibri" w:hAnsi="Times New Roman" w:cs="Times New Roman"/>
          <w:sz w:val="24"/>
          <w:szCs w:val="24"/>
        </w:rPr>
        <w:t>pertinents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E59AC">
        <w:rPr>
          <w:rFonts w:ascii="Times New Roman" w:eastAsia="Calibri" w:hAnsi="Times New Roman" w:cs="Times New Roman"/>
          <w:sz w:val="24"/>
          <w:szCs w:val="24"/>
        </w:rPr>
        <w:t xml:space="preserve">Vous pouvez afficher au tableau le </w:t>
      </w:r>
      <w:r w:rsidR="004E59AC" w:rsidRPr="004E59AC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9_connecteurs</w:t>
      </w:r>
      <w:r w:rsidR="004E59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afin que </w:t>
      </w:r>
      <w:r w:rsidR="001B599F">
        <w:rPr>
          <w:rFonts w:ascii="Times New Roman" w:eastAsia="Calibri" w:hAnsi="Times New Roman" w:cs="Times New Roman"/>
          <w:sz w:val="24"/>
          <w:szCs w:val="24"/>
        </w:rPr>
        <w:t>le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s élèves puissent en profiter </w:t>
      </w:r>
      <w:r w:rsidR="004E59AC">
        <w:rPr>
          <w:rFonts w:ascii="Times New Roman" w:eastAsia="Calibri" w:hAnsi="Times New Roman" w:cs="Times New Roman"/>
          <w:sz w:val="24"/>
          <w:szCs w:val="24"/>
        </w:rPr>
        <w:t xml:space="preserve">à tout moment 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pour </w:t>
      </w:r>
      <w:r w:rsidR="004E59AC">
        <w:rPr>
          <w:rFonts w:ascii="Times New Roman" w:eastAsia="Calibri" w:hAnsi="Times New Roman" w:cs="Times New Roman"/>
          <w:sz w:val="24"/>
          <w:szCs w:val="24"/>
        </w:rPr>
        <w:t>construire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 des </w:t>
      </w:r>
      <w:r w:rsidR="004E59AC">
        <w:rPr>
          <w:rFonts w:ascii="Times New Roman" w:eastAsia="Calibri" w:hAnsi="Times New Roman" w:cs="Times New Roman"/>
          <w:sz w:val="24"/>
          <w:szCs w:val="24"/>
        </w:rPr>
        <w:t>énoncés bien organisés</w:t>
      </w:r>
      <w:r w:rsidR="00EB43DF">
        <w:rPr>
          <w:rFonts w:ascii="Times New Roman" w:eastAsia="Calibri" w:hAnsi="Times New Roman" w:cs="Times New Roman"/>
          <w:sz w:val="24"/>
          <w:szCs w:val="24"/>
        </w:rPr>
        <w:t xml:space="preserve"> et </w:t>
      </w:r>
      <w:r w:rsidR="004E59AC">
        <w:rPr>
          <w:rFonts w:ascii="Times New Roman" w:eastAsia="Calibri" w:hAnsi="Times New Roman" w:cs="Times New Roman"/>
          <w:sz w:val="24"/>
          <w:szCs w:val="24"/>
        </w:rPr>
        <w:t>cohérents</w:t>
      </w:r>
      <w:r w:rsidR="00EB43DF">
        <w:rPr>
          <w:rFonts w:ascii="Times New Roman" w:eastAsia="Calibri" w:hAnsi="Times New Roman" w:cs="Times New Roman"/>
          <w:sz w:val="24"/>
          <w:szCs w:val="24"/>
        </w:rPr>
        <w:t>.</w:t>
      </w:r>
      <w:r w:rsidR="002C02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0250" w:rsidRPr="008050C7">
        <w:rPr>
          <w:rFonts w:ascii="Times New Roman" w:eastAsia="Calibri" w:hAnsi="Times New Roman" w:cs="Times New Roman"/>
          <w:sz w:val="24"/>
          <w:szCs w:val="24"/>
        </w:rPr>
        <w:t>Proposez à quelques apprenants de présenter leur</w:t>
      </w:r>
      <w:r w:rsidR="002C0250">
        <w:rPr>
          <w:rFonts w:ascii="Times New Roman" w:eastAsia="Calibri" w:hAnsi="Times New Roman" w:cs="Times New Roman"/>
          <w:sz w:val="24"/>
          <w:szCs w:val="24"/>
        </w:rPr>
        <w:t>s</w:t>
      </w:r>
      <w:r w:rsidR="002C0250" w:rsidRPr="008050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43DF">
        <w:rPr>
          <w:rFonts w:ascii="Times New Roman" w:eastAsia="Calibri" w:hAnsi="Times New Roman" w:cs="Times New Roman"/>
          <w:sz w:val="24"/>
          <w:szCs w:val="24"/>
        </w:rPr>
        <w:t>choix</w:t>
      </w:r>
      <w:r w:rsidR="002C0250" w:rsidRPr="008050C7">
        <w:rPr>
          <w:rFonts w:ascii="Times New Roman" w:eastAsia="Calibri" w:hAnsi="Times New Roman" w:cs="Times New Roman"/>
          <w:sz w:val="24"/>
          <w:szCs w:val="24"/>
        </w:rPr>
        <w:t xml:space="preserve"> devant toute la classe.</w:t>
      </w:r>
    </w:p>
    <w:p w14:paraId="0850C008" w14:textId="79DFD117" w:rsidR="00EB43DF" w:rsidRDefault="00EB43DF" w:rsidP="00EB43D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Ensuite, dites de </w:t>
      </w:r>
      <w:r w:rsidR="00AE11D0">
        <w:rPr>
          <w:rFonts w:ascii="Times New Roman" w:eastAsia="Calibri" w:hAnsi="Times New Roman" w:cs="Times New Roman"/>
          <w:sz w:val="24"/>
          <w:szCs w:val="24"/>
        </w:rPr>
        <w:t>réfléchir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11D0">
        <w:rPr>
          <w:rFonts w:ascii="Times New Roman" w:eastAsia="Calibri" w:hAnsi="Times New Roman" w:cs="Times New Roman"/>
          <w:sz w:val="24"/>
          <w:szCs w:val="24"/>
        </w:rPr>
        <w:t>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propos de l’</w:t>
      </w:r>
      <w:r w:rsidR="00AE11D0">
        <w:rPr>
          <w:rFonts w:ascii="Times New Roman" w:eastAsia="Calibri" w:hAnsi="Times New Roman" w:cs="Times New Roman"/>
          <w:sz w:val="24"/>
          <w:szCs w:val="24"/>
        </w:rPr>
        <w:t>ameublement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l’appartement choisi, de faire la liste des meubles </w:t>
      </w:r>
      <w:r w:rsidR="00AE11D0">
        <w:rPr>
          <w:rFonts w:ascii="Times New Roman" w:eastAsia="Calibri" w:hAnsi="Times New Roman" w:cs="Times New Roman"/>
          <w:sz w:val="24"/>
          <w:szCs w:val="24"/>
        </w:rPr>
        <w:t>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11D0">
        <w:rPr>
          <w:rFonts w:ascii="Times New Roman" w:eastAsia="Calibri" w:hAnsi="Times New Roman" w:cs="Times New Roman"/>
          <w:sz w:val="24"/>
          <w:szCs w:val="24"/>
        </w:rPr>
        <w:t>acheter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et enfin, de </w:t>
      </w:r>
      <w:r w:rsidR="00AE11D0">
        <w:rPr>
          <w:rFonts w:ascii="Times New Roman" w:eastAsia="Calibri" w:hAnsi="Times New Roman" w:cs="Times New Roman"/>
          <w:sz w:val="24"/>
          <w:szCs w:val="24"/>
        </w:rPr>
        <w:t>décrire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leur </w:t>
      </w:r>
      <w:r w:rsidR="00AE11D0">
        <w:rPr>
          <w:rFonts w:ascii="Times New Roman" w:eastAsia="Calibri" w:hAnsi="Times New Roman" w:cs="Times New Roman"/>
          <w:sz w:val="24"/>
          <w:szCs w:val="24"/>
        </w:rPr>
        <w:t>emplacement</w:t>
      </w:r>
      <w:r>
        <w:rPr>
          <w:rFonts w:ascii="Times New Roman" w:eastAsia="Calibri" w:hAnsi="Times New Roman" w:cs="Times New Roman"/>
          <w:sz w:val="24"/>
          <w:szCs w:val="24"/>
        </w:rPr>
        <w:t xml:space="preserve"> dans les </w:t>
      </w:r>
      <w:r w:rsidR="00AE11D0">
        <w:rPr>
          <w:rFonts w:ascii="Times New Roman" w:eastAsia="Calibri" w:hAnsi="Times New Roman" w:cs="Times New Roman"/>
          <w:sz w:val="24"/>
          <w:szCs w:val="24"/>
        </w:rPr>
        <w:t>pièces</w:t>
      </w:r>
      <w:r>
        <w:rPr>
          <w:rFonts w:ascii="Times New Roman" w:eastAsia="Calibri" w:hAnsi="Times New Roman" w:cs="Times New Roman"/>
          <w:sz w:val="24"/>
          <w:szCs w:val="24"/>
        </w:rPr>
        <w:t xml:space="preserve">. Demandez </w:t>
      </w:r>
      <w:r w:rsidR="00AE11D0">
        <w:rPr>
          <w:rFonts w:ascii="Times New Roman" w:eastAsia="Calibri" w:hAnsi="Times New Roman" w:cs="Times New Roman"/>
          <w:sz w:val="24"/>
          <w:szCs w:val="24"/>
        </w:rPr>
        <w:t xml:space="preserve">à quelques élèves </w:t>
      </w:r>
      <w:r w:rsidR="00505AE1">
        <w:rPr>
          <w:rFonts w:ascii="Times New Roman" w:eastAsia="Calibri" w:hAnsi="Times New Roman" w:cs="Times New Roman"/>
          <w:sz w:val="24"/>
          <w:szCs w:val="24"/>
        </w:rPr>
        <w:t>d’exposer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le</w:t>
      </w:r>
      <w:r w:rsidR="00AE11D0">
        <w:rPr>
          <w:rFonts w:ascii="Times New Roman" w:eastAsia="Calibri" w:hAnsi="Times New Roman" w:cs="Times New Roman"/>
          <w:sz w:val="24"/>
          <w:szCs w:val="24"/>
        </w:rPr>
        <w:t xml:space="preserve">ur point de vue à la classe. </w:t>
      </w:r>
    </w:p>
    <w:p w14:paraId="2CEAD5D1" w14:textId="77777777" w:rsidR="00EB43DF" w:rsidRPr="008050C7" w:rsidRDefault="00EB43DF" w:rsidP="00EB43D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250240" w14:textId="2C61A395" w:rsidR="00F25378" w:rsidRDefault="00F25378" w:rsidP="00EB43D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18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26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E1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aux apprenants de se mettre en groupes et de lister les aspects positifs et négatifs de la colocation. Corrigez collectivement. </w:t>
      </w:r>
    </w:p>
    <w:p w14:paraId="17AC37D0" w14:textId="702AAB87" w:rsidR="00C11451" w:rsidRDefault="00F25378" w:rsidP="00C1145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>Ex.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19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26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315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de travailler individuellement et de préparer un petit exposé </w:t>
      </w:r>
      <w:r w:rsidR="00C11451" w:rsidRPr="00C114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1315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 de la colocation qu’on choisit ou </w:t>
      </w:r>
      <w:r w:rsidR="00C11451">
        <w:rPr>
          <w:rFonts w:ascii="Times New Roman" w:eastAsia="Times New Roman" w:hAnsi="Times New Roman" w:cs="Times New Roman"/>
          <w:sz w:val="24"/>
          <w:szCs w:val="24"/>
          <w:lang w:eastAsia="pl-PL"/>
        </w:rPr>
        <w:t>non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Les </w:t>
      </w:r>
      <w:r w:rsidR="001B599F">
        <w:rPr>
          <w:rFonts w:ascii="Times New Roman" w:eastAsia="Calibri" w:hAnsi="Times New Roman" w:cs="Times New Roman"/>
          <w:sz w:val="24"/>
          <w:szCs w:val="24"/>
        </w:rPr>
        <w:t xml:space="preserve">élèves doivent mettre en relief </w:t>
      </w:r>
      <w:r w:rsidR="00C11451">
        <w:rPr>
          <w:rFonts w:ascii="Times New Roman" w:eastAsia="Times New Roman" w:hAnsi="Times New Roman" w:cs="Times New Roman"/>
          <w:sz w:val="24"/>
          <w:szCs w:val="24"/>
          <w:lang w:eastAsia="pl-PL"/>
        </w:rPr>
        <w:t>les avantages et les inconvénients.</w:t>
      </w:r>
      <w:r w:rsidR="00C11451" w:rsidRPr="00C1145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1612567" w14:textId="0C881C00" w:rsidR="00C11451" w:rsidRDefault="00C11451" w:rsidP="00C1145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Vous pouvez de nouveau afficher au tableau le </w:t>
      </w:r>
      <w:r w:rsidRPr="004E59AC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9_connecteurs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pour</w:t>
      </w:r>
      <w:r w:rsidRPr="004E59AC">
        <w:rPr>
          <w:rFonts w:ascii="Times New Roman" w:eastAsia="Calibri" w:hAnsi="Times New Roman" w:cs="Times New Roman"/>
          <w:sz w:val="24"/>
          <w:szCs w:val="24"/>
        </w:rPr>
        <w:t xml:space="preserve"> que </w:t>
      </w:r>
      <w:r>
        <w:rPr>
          <w:rFonts w:ascii="Times New Roman" w:eastAsia="Calibri" w:hAnsi="Times New Roman" w:cs="Times New Roman"/>
          <w:sz w:val="24"/>
          <w:szCs w:val="24"/>
        </w:rPr>
        <w:t>les</w:t>
      </w:r>
      <w:r w:rsidRPr="004E59AC">
        <w:rPr>
          <w:rFonts w:ascii="Times New Roman" w:eastAsia="Calibri" w:hAnsi="Times New Roman" w:cs="Times New Roman"/>
          <w:sz w:val="24"/>
          <w:szCs w:val="24"/>
        </w:rPr>
        <w:t xml:space="preserve"> élèves </w:t>
      </w:r>
      <w:r>
        <w:rPr>
          <w:rFonts w:ascii="Times New Roman" w:eastAsia="Calibri" w:hAnsi="Times New Roman" w:cs="Times New Roman"/>
          <w:sz w:val="24"/>
          <w:szCs w:val="24"/>
        </w:rPr>
        <w:t>se rappellent toujours l’utilisation des connecteurs logiques</w:t>
      </w:r>
      <w:r w:rsidR="00920E13">
        <w:rPr>
          <w:rFonts w:ascii="Times New Roman" w:eastAsia="Calibri" w:hAnsi="Times New Roman" w:cs="Times New Roman"/>
          <w:sz w:val="24"/>
          <w:szCs w:val="24"/>
        </w:rPr>
        <w:t xml:space="preserve"> et s’y réfèrent, si nécessaire.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Demandez à quelques élèves de présenter leur point de vue </w:t>
      </w:r>
      <w:r w:rsidR="00920E13">
        <w:rPr>
          <w:rFonts w:ascii="Times New Roman" w:eastAsia="Calibri" w:hAnsi="Times New Roman" w:cs="Times New Roman"/>
          <w:sz w:val="24"/>
          <w:szCs w:val="24"/>
        </w:rPr>
        <w:t>devant</w:t>
      </w:r>
      <w:r>
        <w:rPr>
          <w:rFonts w:ascii="Times New Roman" w:eastAsia="Calibri" w:hAnsi="Times New Roman" w:cs="Times New Roman"/>
          <w:sz w:val="24"/>
          <w:szCs w:val="24"/>
        </w:rPr>
        <w:t xml:space="preserve"> la classe. </w:t>
      </w:r>
    </w:p>
    <w:p w14:paraId="5ACEB5E6" w14:textId="070538DB" w:rsidR="00F25378" w:rsidRDefault="00F25378" w:rsidP="00920E13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>Ex.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26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1B599F">
        <w:rPr>
          <w:rFonts w:ascii="Times New Roman" w:eastAsia="Calibri" w:hAnsi="Times New Roman" w:cs="Times New Roman"/>
          <w:sz w:val="24"/>
          <w:szCs w:val="24"/>
        </w:rPr>
        <w:t xml:space="preserve">élèves </w:t>
      </w:r>
      <w:r w:rsidR="00B51942">
        <w:rPr>
          <w:rFonts w:ascii="Times New Roman" w:eastAsia="Calibri" w:hAnsi="Times New Roman" w:cs="Times New Roman"/>
          <w:sz w:val="24"/>
          <w:szCs w:val="24"/>
        </w:rPr>
        <w:t>écri</w:t>
      </w:r>
      <w:r w:rsidR="001B599F">
        <w:rPr>
          <w:rFonts w:ascii="Times New Roman" w:eastAsia="Calibri" w:hAnsi="Times New Roman" w:cs="Times New Roman"/>
          <w:sz w:val="24"/>
          <w:szCs w:val="24"/>
        </w:rPr>
        <w:t>vent</w:t>
      </w:r>
      <w:r w:rsidR="00B51942">
        <w:rPr>
          <w:rFonts w:ascii="Times New Roman" w:eastAsia="Calibri" w:hAnsi="Times New Roman" w:cs="Times New Roman"/>
          <w:sz w:val="24"/>
          <w:szCs w:val="24"/>
        </w:rPr>
        <w:t xml:space="preserve"> un petit courriel concernant le choix de vivre en colocation dans lequel il faudra expliquer les raisons de ce choix</w:t>
      </w:r>
      <w:r w:rsidR="00BF2A57">
        <w:rPr>
          <w:rFonts w:ascii="Times New Roman" w:eastAsia="Calibri" w:hAnsi="Times New Roman" w:cs="Times New Roman"/>
          <w:sz w:val="24"/>
          <w:szCs w:val="24"/>
        </w:rPr>
        <w:t>,</w:t>
      </w:r>
      <w:r w:rsidR="00B51942">
        <w:rPr>
          <w:rFonts w:ascii="Times New Roman" w:eastAsia="Calibri" w:hAnsi="Times New Roman" w:cs="Times New Roman"/>
          <w:sz w:val="24"/>
          <w:szCs w:val="24"/>
        </w:rPr>
        <w:t xml:space="preserve"> en mettant en avant les avantages</w:t>
      </w:r>
      <w:r w:rsidR="00BF2A57">
        <w:rPr>
          <w:rFonts w:ascii="Times New Roman" w:eastAsia="Calibri" w:hAnsi="Times New Roman" w:cs="Times New Roman"/>
          <w:sz w:val="24"/>
          <w:szCs w:val="24"/>
        </w:rPr>
        <w:t xml:space="preserve"> et</w:t>
      </w:r>
      <w:r w:rsidR="00B51942">
        <w:rPr>
          <w:rFonts w:ascii="Times New Roman" w:eastAsia="Calibri" w:hAnsi="Times New Roman" w:cs="Times New Roman"/>
          <w:sz w:val="24"/>
          <w:szCs w:val="24"/>
        </w:rPr>
        <w:t xml:space="preserve"> tout en mentionnant les désavantages éventuels. Corrigez les travaux écrits des élèves.</w:t>
      </w:r>
    </w:p>
    <w:p w14:paraId="47251C5C" w14:textId="77777777" w:rsidR="00F25378" w:rsidRDefault="00F25378" w:rsidP="00F2537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0D7492A3" w14:textId="30B8E68F" w:rsidR="00F25378" w:rsidRDefault="00F25378" w:rsidP="00F2537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4071C96D" w14:textId="68492D64" w:rsidR="00514BB0" w:rsidRDefault="00514BB0" w:rsidP="00F2537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248B23BA" w14:textId="7898FFE0" w:rsidR="00514BB0" w:rsidRPr="00514BB0" w:rsidRDefault="00514BB0" w:rsidP="00514BB0">
      <w:pPr>
        <w:tabs>
          <w:tab w:val="left" w:pos="3119"/>
        </w:tabs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Livre de l’élève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 : </w:t>
      </w: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Demandez de lire le texte 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du </w:t>
      </w:r>
      <w:r w:rsidRPr="00514BB0">
        <w:rPr>
          <w:rFonts w:ascii="Times New Roman" w:eastAsia="Calibri" w:hAnsi="Times New Roman" w:cs="Times New Roman"/>
          <w:bCs/>
          <w:i/>
          <w:iCs/>
          <w:sz w:val="24"/>
          <w:szCs w:val="24"/>
          <w:lang w:val="fr-CA"/>
        </w:rPr>
        <w:t>Point civilisation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</w:t>
      </w: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de la page 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>27</w:t>
      </w: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et </w:t>
      </w:r>
      <w:r w:rsidR="00031108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de répondre si</w:t>
      </w: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</w:t>
      </w:r>
      <w:r w:rsidR="00031108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les phrases sont vraies ou fausses</w:t>
      </w: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(</w:t>
      </w:r>
      <w:bookmarkStart w:id="1" w:name="_Hlk108615052"/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le </w:t>
      </w:r>
      <w:r w:rsidRPr="00514BB0">
        <w:rPr>
          <w:rFonts w:ascii="Times New Roman" w:eastAsia="Calibri" w:hAnsi="Times New Roman" w:cs="Times New Roman"/>
          <w:b/>
          <w:sz w:val="24"/>
          <w:szCs w:val="24"/>
          <w:lang w:val="fr-CA"/>
        </w:rPr>
        <w:t xml:space="preserve">matériel imprimable </w:t>
      </w:r>
      <w:r>
        <w:rPr>
          <w:rFonts w:ascii="Times New Roman" w:eastAsia="Calibri" w:hAnsi="Times New Roman" w:cs="Times New Roman"/>
          <w:b/>
          <w:sz w:val="24"/>
          <w:szCs w:val="24"/>
          <w:lang w:val="fr-CA"/>
        </w:rPr>
        <w:t>11</w:t>
      </w:r>
      <w:r w:rsidRPr="00514BB0">
        <w:rPr>
          <w:rFonts w:ascii="Times New Roman" w:eastAsia="Calibri" w:hAnsi="Times New Roman" w:cs="Times New Roman"/>
          <w:b/>
          <w:sz w:val="24"/>
          <w:szCs w:val="24"/>
          <w:lang w:val="fr-CA"/>
        </w:rPr>
        <w:t>_</w:t>
      </w:r>
      <w:bookmarkEnd w:id="1"/>
      <w:r>
        <w:rPr>
          <w:rFonts w:ascii="Times New Roman" w:eastAsia="Calibri" w:hAnsi="Times New Roman" w:cs="Times New Roman"/>
          <w:b/>
          <w:sz w:val="24"/>
          <w:szCs w:val="24"/>
          <w:lang w:val="fr-CA"/>
        </w:rPr>
        <w:t>logement de rêve</w:t>
      </w: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)</w:t>
      </w:r>
    </w:p>
    <w:p w14:paraId="4C2A2AB1" w14:textId="6068A3FD" w:rsidR="00F25378" w:rsidRPr="00514BB0" w:rsidRDefault="00F25378" w:rsidP="00F2537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5BE411BC" w14:textId="77777777" w:rsidR="00A31EB0" w:rsidRDefault="00A31EB0" w:rsidP="00A31EB0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9/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25,</w:t>
      </w:r>
    </w:p>
    <w:p w14:paraId="08B499FA" w14:textId="45DA731E" w:rsidR="00F25378" w:rsidRDefault="00F25378" w:rsidP="00F2537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BF2A57">
        <w:rPr>
          <w:rFonts w:ascii="Times New Roman" w:eastAsia="Calibri" w:hAnsi="Times New Roman" w:cs="Times New Roman"/>
          <w:sz w:val="24"/>
          <w:szCs w:val="24"/>
          <w:lang w:val="fr-CA"/>
        </w:rPr>
        <w:t>13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BF2A57">
        <w:rPr>
          <w:rFonts w:ascii="Times New Roman" w:eastAsia="Calibri" w:hAnsi="Times New Roman" w:cs="Times New Roman"/>
          <w:sz w:val="24"/>
          <w:szCs w:val="24"/>
          <w:lang w:val="fr-CA"/>
        </w:rPr>
        <w:t>28</w:t>
      </w:r>
      <w:r w:rsidR="00A31EB0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4D0D76DE" w14:textId="77777777" w:rsidR="00F25378" w:rsidRPr="008C30B4" w:rsidRDefault="00F25378" w:rsidP="00F25378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8960389" w14:textId="77777777" w:rsidR="00F25378" w:rsidRPr="008C30B4" w:rsidRDefault="00F25378" w:rsidP="00F25378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E124CED" w14:textId="77777777" w:rsidR="00F25378" w:rsidRPr="008C30B4" w:rsidRDefault="00F25378" w:rsidP="00F25378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F1DF5BE" w14:textId="77777777" w:rsidR="00F25378" w:rsidRPr="008C30B4" w:rsidRDefault="00F25378" w:rsidP="00F25378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B69451A" w14:textId="77777777" w:rsidR="00F25378" w:rsidRPr="008C30B4" w:rsidRDefault="00F25378" w:rsidP="00F25378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008CD070" w14:textId="77777777" w:rsidR="00F25378" w:rsidRDefault="00F25378" w:rsidP="00F25378"/>
    <w:p w14:paraId="352511EF" w14:textId="77777777" w:rsidR="00F25378" w:rsidRDefault="00F25378" w:rsidP="00F25378"/>
    <w:p w14:paraId="6A2DCEF8" w14:textId="77777777" w:rsidR="00F25378" w:rsidRDefault="00F25378" w:rsidP="00F25378"/>
    <w:p w14:paraId="7A6A00EE" w14:textId="77777777" w:rsidR="00F25378" w:rsidRDefault="00F25378" w:rsidP="00F25378"/>
    <w:p w14:paraId="4FB2A425" w14:textId="77777777" w:rsidR="00F25378" w:rsidRDefault="00F25378" w:rsidP="00F25378"/>
    <w:p w14:paraId="134FF8AF" w14:textId="77777777" w:rsidR="00F25378" w:rsidRDefault="00F25378" w:rsidP="00F25378"/>
    <w:p w14:paraId="701C1D48" w14:textId="7687C00A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D25A2" w14:textId="77777777" w:rsidR="00EE494D" w:rsidRDefault="00EE494D" w:rsidP="00F25378">
      <w:pPr>
        <w:spacing w:after="0" w:line="240" w:lineRule="auto"/>
      </w:pPr>
      <w:r>
        <w:separator/>
      </w:r>
    </w:p>
  </w:endnote>
  <w:endnote w:type="continuationSeparator" w:id="0">
    <w:p w14:paraId="6E00E9F5" w14:textId="77777777" w:rsidR="00EE494D" w:rsidRDefault="00EE494D" w:rsidP="00F25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411DC" w14:textId="009BED2A" w:rsidR="00240D76" w:rsidRDefault="00000000" w:rsidP="00240D76">
    <w:pPr>
      <w:pStyle w:val="Normalny1"/>
    </w:pPr>
    <w:r>
      <w:t xml:space="preserve">Scenariusz </w:t>
    </w:r>
    <w:r w:rsidR="00F25378">
      <w:t>11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2 </w:t>
    </w:r>
    <w:r w:rsidRPr="00240D76">
      <w:rPr>
        <w:lang w:val="fr-FR"/>
      </w:rPr>
      <w:t>LEÇON</w:t>
    </w:r>
    <w:r>
      <w:t xml:space="preserve"> </w:t>
    </w:r>
    <w:r w:rsidR="00F25378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C9B3A" w14:textId="77777777" w:rsidR="00EE494D" w:rsidRDefault="00EE494D" w:rsidP="00F25378">
      <w:pPr>
        <w:spacing w:after="0" w:line="240" w:lineRule="auto"/>
      </w:pPr>
      <w:r>
        <w:separator/>
      </w:r>
    </w:p>
  </w:footnote>
  <w:footnote w:type="continuationSeparator" w:id="0">
    <w:p w14:paraId="3E85A831" w14:textId="77777777" w:rsidR="00EE494D" w:rsidRDefault="00EE494D" w:rsidP="00F253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78"/>
    <w:rsid w:val="00031108"/>
    <w:rsid w:val="001315A6"/>
    <w:rsid w:val="001B599F"/>
    <w:rsid w:val="00280861"/>
    <w:rsid w:val="002C0250"/>
    <w:rsid w:val="003539CF"/>
    <w:rsid w:val="004E59AC"/>
    <w:rsid w:val="00505AE1"/>
    <w:rsid w:val="00514BB0"/>
    <w:rsid w:val="00574AB1"/>
    <w:rsid w:val="005A2033"/>
    <w:rsid w:val="005D73A1"/>
    <w:rsid w:val="0073599D"/>
    <w:rsid w:val="007D4A6C"/>
    <w:rsid w:val="00920E13"/>
    <w:rsid w:val="00A31EB0"/>
    <w:rsid w:val="00AD65AF"/>
    <w:rsid w:val="00AE11D0"/>
    <w:rsid w:val="00B51942"/>
    <w:rsid w:val="00B94D65"/>
    <w:rsid w:val="00BE2E72"/>
    <w:rsid w:val="00BF2A57"/>
    <w:rsid w:val="00C11451"/>
    <w:rsid w:val="00D30723"/>
    <w:rsid w:val="00E04F59"/>
    <w:rsid w:val="00E25B77"/>
    <w:rsid w:val="00EB43DF"/>
    <w:rsid w:val="00EE494D"/>
    <w:rsid w:val="00F25378"/>
    <w:rsid w:val="00F7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7583"/>
  <w15:chartTrackingRefBased/>
  <w15:docId w15:val="{6F20231C-E82A-4C05-8A11-85CE80FF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3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25378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F2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378"/>
  </w:style>
  <w:style w:type="paragraph" w:styleId="Stopka">
    <w:name w:val="footer"/>
    <w:basedOn w:val="Normalny"/>
    <w:link w:val="StopkaZnak"/>
    <w:uiPriority w:val="99"/>
    <w:unhideWhenUsed/>
    <w:rsid w:val="00F2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8</cp:revision>
  <dcterms:created xsi:type="dcterms:W3CDTF">2022-07-18T16:20:00Z</dcterms:created>
  <dcterms:modified xsi:type="dcterms:W3CDTF">2022-07-22T12:15:00Z</dcterms:modified>
</cp:coreProperties>
</file>