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7D353" w14:textId="77777777" w:rsidR="00040CC3" w:rsidRPr="005D77AC" w:rsidRDefault="00040CC3" w:rsidP="006B4F9F">
      <w:pPr>
        <w:jc w:val="center"/>
        <w:rPr>
          <w:rFonts w:ascii="Times New Roman" w:eastAsia="Calibri" w:hAnsi="Times New Roman" w:cs="Times New Roman"/>
          <w:sz w:val="48"/>
          <w:szCs w:val="44"/>
        </w:rPr>
      </w:pPr>
      <w:r w:rsidRPr="005D77AC">
        <w:rPr>
          <w:rFonts w:ascii="Times New Roman" w:eastAsia="Calibri" w:hAnsi="Times New Roman" w:cs="Times New Roman"/>
          <w:sz w:val="48"/>
          <w:szCs w:val="44"/>
        </w:rPr>
        <w:t>Rozkład materiału</w:t>
      </w:r>
      <w:r w:rsidR="00337915" w:rsidRPr="005D77AC">
        <w:rPr>
          <w:rFonts w:ascii="Times New Roman" w:eastAsia="Calibri" w:hAnsi="Times New Roman" w:cs="Times New Roman"/>
          <w:sz w:val="48"/>
          <w:szCs w:val="44"/>
        </w:rPr>
        <w:t xml:space="preserve"> nauczania</w:t>
      </w:r>
    </w:p>
    <w:p w14:paraId="2B8AE567" w14:textId="4F2969A1" w:rsidR="00040CC3" w:rsidRPr="005D77AC" w:rsidRDefault="00040CC3" w:rsidP="006151F5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na podstawie podręcznika </w:t>
      </w:r>
      <w:r w:rsidRPr="005D77AC">
        <w:rPr>
          <w:rFonts w:ascii="Times New Roman" w:eastAsia="Calibri" w:hAnsi="Times New Roman" w:cs="Times New Roman"/>
          <w:b/>
          <w:sz w:val="36"/>
          <w:szCs w:val="32"/>
        </w:rPr>
        <w:t>HOMO ROMANUS I</w:t>
      </w:r>
      <w:r w:rsidR="00DD0666">
        <w:rPr>
          <w:rFonts w:ascii="Times New Roman" w:eastAsia="Calibri" w:hAnsi="Times New Roman" w:cs="Times New Roman"/>
          <w:b/>
          <w:sz w:val="36"/>
          <w:szCs w:val="32"/>
        </w:rPr>
        <w:t>I</w:t>
      </w: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 wydawnictwa </w:t>
      </w:r>
      <w:proofErr w:type="spellStart"/>
      <w:r w:rsidRPr="005D77AC">
        <w:rPr>
          <w:rFonts w:ascii="Times New Roman" w:eastAsia="Calibri" w:hAnsi="Times New Roman" w:cs="Times New Roman"/>
          <w:b/>
          <w:sz w:val="36"/>
          <w:szCs w:val="32"/>
        </w:rPr>
        <w:t>Draco</w:t>
      </w:r>
      <w:proofErr w:type="spellEnd"/>
      <w:r w:rsidR="006151F5">
        <w:rPr>
          <w:rFonts w:ascii="Times New Roman" w:eastAsia="Calibri" w:hAnsi="Times New Roman" w:cs="Times New Roman"/>
          <w:sz w:val="36"/>
          <w:szCs w:val="32"/>
        </w:rPr>
        <w:t xml:space="preserve"> </w:t>
      </w:r>
      <w:r w:rsidR="00B07C13">
        <w:rPr>
          <w:rFonts w:ascii="Times New Roman" w:eastAsia="Calibri" w:hAnsi="Times New Roman" w:cs="Times New Roman"/>
          <w:sz w:val="36"/>
          <w:szCs w:val="32"/>
        </w:rPr>
        <w:t>(kontynuacja HR I)</w:t>
      </w:r>
    </w:p>
    <w:p w14:paraId="5E5363F0" w14:textId="77777777" w:rsidR="006151F5" w:rsidRDefault="006151F5" w:rsidP="006151F5">
      <w:pPr>
        <w:jc w:val="center"/>
        <w:rPr>
          <w:rFonts w:ascii="Times New Roman" w:eastAsia="Calibri" w:hAnsi="Times New Roman" w:cs="Times New Roman"/>
          <w:sz w:val="36"/>
          <w:szCs w:val="32"/>
        </w:rPr>
      </w:pPr>
      <w:r w:rsidRPr="005D77AC">
        <w:rPr>
          <w:rFonts w:ascii="Times New Roman" w:eastAsia="Calibri" w:hAnsi="Times New Roman" w:cs="Times New Roman"/>
          <w:sz w:val="36"/>
          <w:szCs w:val="32"/>
        </w:rPr>
        <w:t>I</w:t>
      </w:r>
      <w:r>
        <w:rPr>
          <w:rFonts w:ascii="Times New Roman" w:eastAsia="Calibri" w:hAnsi="Times New Roman" w:cs="Times New Roman"/>
          <w:sz w:val="36"/>
          <w:szCs w:val="32"/>
        </w:rPr>
        <w:t>II</w:t>
      </w:r>
      <w:r w:rsidRPr="005D77AC">
        <w:rPr>
          <w:rFonts w:ascii="Times New Roman" w:eastAsia="Calibri" w:hAnsi="Times New Roman" w:cs="Times New Roman"/>
          <w:sz w:val="36"/>
          <w:szCs w:val="32"/>
        </w:rPr>
        <w:t xml:space="preserve"> etap edukacyjny</w:t>
      </w:r>
      <w:r>
        <w:rPr>
          <w:rFonts w:ascii="Times New Roman" w:eastAsia="Calibri" w:hAnsi="Times New Roman" w:cs="Times New Roman"/>
          <w:sz w:val="36"/>
          <w:szCs w:val="32"/>
        </w:rPr>
        <w:t xml:space="preserve"> </w:t>
      </w:r>
    </w:p>
    <w:p w14:paraId="402DCD6C" w14:textId="77777777" w:rsidR="006151F5" w:rsidRDefault="006151F5" w:rsidP="006151F5">
      <w:pPr>
        <w:jc w:val="center"/>
        <w:rPr>
          <w:rFonts w:ascii="Times New Roman" w:eastAsia="Calibri" w:hAnsi="Times New Roman" w:cs="Times New Roman"/>
          <w:b/>
          <w:bCs/>
          <w:sz w:val="36"/>
          <w:szCs w:val="32"/>
        </w:rPr>
      </w:pPr>
      <w:r w:rsidRPr="00531594">
        <w:rPr>
          <w:rFonts w:ascii="Times New Roman" w:eastAsia="Calibri" w:hAnsi="Times New Roman" w:cs="Times New Roman"/>
          <w:b/>
          <w:bCs/>
          <w:sz w:val="36"/>
          <w:szCs w:val="32"/>
        </w:rPr>
        <w:t xml:space="preserve">język łaciński i kultura antyczna (zakres rozszerzony) </w:t>
      </w:r>
    </w:p>
    <w:p w14:paraId="49954BA0" w14:textId="77777777" w:rsidR="006151F5" w:rsidRPr="00531594" w:rsidRDefault="006151F5" w:rsidP="006151F5">
      <w:pPr>
        <w:jc w:val="center"/>
        <w:rPr>
          <w:rFonts w:ascii="Times New Roman" w:eastAsia="Calibri" w:hAnsi="Times New Roman" w:cs="Times New Roman"/>
          <w:b/>
          <w:bCs/>
          <w:sz w:val="36"/>
          <w:szCs w:val="32"/>
        </w:rPr>
      </w:pPr>
      <w:r>
        <w:rPr>
          <w:rFonts w:ascii="Times New Roman" w:eastAsia="Calibri" w:hAnsi="Times New Roman" w:cs="Times New Roman"/>
          <w:b/>
          <w:bCs/>
          <w:sz w:val="36"/>
          <w:szCs w:val="32"/>
        </w:rPr>
        <w:t>podstawa programowa 2024 (</w:t>
      </w:r>
      <w:r w:rsidRPr="00531594">
        <w:rPr>
          <w:rFonts w:ascii="Times New Roman" w:eastAsia="Calibri" w:hAnsi="Times New Roman" w:cs="Times New Roman"/>
          <w:b/>
          <w:bCs/>
          <w:sz w:val="36"/>
          <w:szCs w:val="32"/>
        </w:rPr>
        <w:t>Rozporządzenie Ministra Edukacji z dnia 28 czerwca 2024 r. zmieniające rozporządzenie w sprawie podstawy programowej kształcenia ogólnego dla liceum ogólnokształcącego, technikum oraz branżowej szkoły II stopnia</w:t>
      </w:r>
      <w:r>
        <w:rPr>
          <w:rFonts w:ascii="Times New Roman" w:eastAsia="Calibri" w:hAnsi="Times New Roman" w:cs="Times New Roman"/>
          <w:b/>
          <w:bCs/>
          <w:sz w:val="36"/>
          <w:szCs w:val="32"/>
        </w:rPr>
        <w:t>)</w:t>
      </w:r>
    </w:p>
    <w:p w14:paraId="0A8F69B4" w14:textId="77777777" w:rsidR="00194B7C" w:rsidRPr="005D77AC" w:rsidRDefault="00194B7C" w:rsidP="00040CC3">
      <w:pPr>
        <w:jc w:val="center"/>
        <w:rPr>
          <w:rFonts w:ascii="Times New Roman" w:hAnsi="Times New Roman" w:cs="Times New Roman"/>
          <w:sz w:val="24"/>
        </w:rPr>
      </w:pPr>
    </w:p>
    <w:p w14:paraId="3AD6C43B" w14:textId="77777777" w:rsidR="00040CC3" w:rsidRPr="005D77AC" w:rsidRDefault="00040CC3" w:rsidP="00EB6BD9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5D77AC">
        <w:rPr>
          <w:rFonts w:ascii="Times New Roman" w:hAnsi="Times New Roman" w:cs="Times New Roman"/>
          <w:sz w:val="28"/>
        </w:rPr>
        <w:t xml:space="preserve">Rozkład materiału opracowany </w:t>
      </w:r>
      <w:r w:rsidR="000B6740" w:rsidRPr="005D77AC">
        <w:rPr>
          <w:rFonts w:ascii="Times New Roman" w:hAnsi="Times New Roman" w:cs="Times New Roman"/>
          <w:sz w:val="28"/>
        </w:rPr>
        <w:t>został zgodnie z obowiązującą podstawą programową i przeznaczony jest do realizacji w cyklu dydaktycznym obejmującym 120 godzin lekcyjnych. Liczba</w:t>
      </w:r>
      <w:r w:rsidR="00EB6BD9" w:rsidRPr="005D77AC">
        <w:rPr>
          <w:rFonts w:ascii="Times New Roman" w:hAnsi="Times New Roman" w:cs="Times New Roman"/>
          <w:sz w:val="28"/>
        </w:rPr>
        <w:t xml:space="preserve"> godzin przeznaczonych na poszczególne jednostki tematyczne lub lekcyjne może ulec zmianie w zależności od indywidualnych potrzeb nauczyciela, dynamiki grupy i zainteresowań uczniów oraz warunków organizacyjnych szkoły. </w:t>
      </w:r>
    </w:p>
    <w:p w14:paraId="5C32DADB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228BB68F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64E74AD0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182DF69D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365AB1D6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0653F8D" w14:textId="77777777" w:rsidR="008C0801" w:rsidRPr="005D77AC" w:rsidRDefault="008C0801" w:rsidP="00040CC3">
      <w:pPr>
        <w:jc w:val="both"/>
        <w:rPr>
          <w:rFonts w:ascii="Times New Roman" w:hAnsi="Times New Roman" w:cs="Times New Roman"/>
          <w:sz w:val="24"/>
        </w:rPr>
      </w:pPr>
    </w:p>
    <w:p w14:paraId="5743D1C6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ela-Siatka"/>
        <w:tblpPr w:leftFromText="141" w:rightFromText="141" w:horzAnchor="margin" w:tblpY="660"/>
        <w:tblW w:w="15588" w:type="dxa"/>
        <w:tblLayout w:type="fixed"/>
        <w:tblLook w:val="04A0" w:firstRow="1" w:lastRow="0" w:firstColumn="1" w:lastColumn="0" w:noHBand="0" w:noVBand="1"/>
      </w:tblPr>
      <w:tblGrid>
        <w:gridCol w:w="773"/>
        <w:gridCol w:w="1178"/>
        <w:gridCol w:w="709"/>
        <w:gridCol w:w="1687"/>
        <w:gridCol w:w="3274"/>
        <w:gridCol w:w="3686"/>
        <w:gridCol w:w="4281"/>
      </w:tblGrid>
      <w:tr w:rsidR="000B6740" w:rsidRPr="005D77AC" w14:paraId="75FD8D54" w14:textId="77777777" w:rsidTr="00EF1656">
        <w:tc>
          <w:tcPr>
            <w:tcW w:w="1951" w:type="dxa"/>
            <w:gridSpan w:val="2"/>
            <w:shd w:val="clear" w:color="auto" w:fill="FABF8F" w:themeFill="accent6" w:themeFillTint="99"/>
            <w:vAlign w:val="center"/>
          </w:tcPr>
          <w:p w14:paraId="5FD372B1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shd w:val="clear" w:color="auto" w:fill="FABF8F" w:themeFill="accent6" w:themeFillTint="99"/>
            <w:vAlign w:val="center"/>
          </w:tcPr>
          <w:p w14:paraId="4DE3E15E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LICZBA GODZIN</w:t>
            </w:r>
          </w:p>
        </w:tc>
        <w:tc>
          <w:tcPr>
            <w:tcW w:w="1687" w:type="dxa"/>
            <w:shd w:val="clear" w:color="auto" w:fill="FABF8F" w:themeFill="accent6" w:themeFillTint="99"/>
            <w:vAlign w:val="center"/>
          </w:tcPr>
          <w:p w14:paraId="3A49B0A9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TEMATYKA</w:t>
            </w:r>
          </w:p>
        </w:tc>
        <w:tc>
          <w:tcPr>
            <w:tcW w:w="3274" w:type="dxa"/>
            <w:shd w:val="clear" w:color="auto" w:fill="FABF8F" w:themeFill="accent6" w:themeFillTint="99"/>
            <w:vAlign w:val="center"/>
          </w:tcPr>
          <w:p w14:paraId="380B113F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GRAMATYKA</w:t>
            </w:r>
          </w:p>
        </w:tc>
        <w:tc>
          <w:tcPr>
            <w:tcW w:w="3686" w:type="dxa"/>
            <w:shd w:val="clear" w:color="auto" w:fill="FABF8F" w:themeFill="accent6" w:themeFillTint="99"/>
            <w:vAlign w:val="center"/>
          </w:tcPr>
          <w:p w14:paraId="1BA16D2A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LEKSYKA</w:t>
            </w:r>
          </w:p>
        </w:tc>
        <w:tc>
          <w:tcPr>
            <w:tcW w:w="4281" w:type="dxa"/>
            <w:shd w:val="clear" w:color="auto" w:fill="FABF8F" w:themeFill="accent6" w:themeFillTint="99"/>
            <w:vAlign w:val="center"/>
          </w:tcPr>
          <w:p w14:paraId="1AE59E7B" w14:textId="77777777" w:rsidR="000B6740" w:rsidRPr="005D77AC" w:rsidRDefault="000B6740" w:rsidP="005D77AC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D77AC">
              <w:rPr>
                <w:rFonts w:ascii="Times New Roman" w:hAnsi="Times New Roman" w:cs="Times New Roman"/>
                <w:b/>
                <w:sz w:val="20"/>
              </w:rPr>
              <w:t>KULTURA ANTYCZNA I KOMUNIKACJA MIĘDZYKULTUROWA</w:t>
            </w:r>
          </w:p>
        </w:tc>
      </w:tr>
      <w:tr w:rsidR="00DD0666" w:rsidRPr="005D77AC" w14:paraId="41A3C785" w14:textId="77777777" w:rsidTr="00EF1656">
        <w:tc>
          <w:tcPr>
            <w:tcW w:w="773" w:type="dxa"/>
            <w:vMerge w:val="restart"/>
            <w:shd w:val="clear" w:color="auto" w:fill="76923C" w:themeFill="accent3" w:themeFillShade="BF"/>
            <w:textDirection w:val="btLr"/>
            <w:vAlign w:val="center"/>
          </w:tcPr>
          <w:p w14:paraId="1B23B5A5" w14:textId="77777777" w:rsidR="00DD0666" w:rsidRPr="0065204F" w:rsidRDefault="00DD0666" w:rsidP="00DD066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  <w:p w14:paraId="43FC4499" w14:textId="77777777" w:rsidR="00DD0666" w:rsidRPr="005D77AC" w:rsidRDefault="00DD0666" w:rsidP="00DD066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HOMO </w:t>
            </w:r>
            <w:r>
              <w:rPr>
                <w:rFonts w:ascii="Times New Roman" w:hAnsi="Times New Roman" w:cs="Times New Roman"/>
                <w:b/>
              </w:rPr>
              <w:t>ERUDĪTUS</w:t>
            </w: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3FE06A43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XXV</w:t>
            </w: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709" w:type="dxa"/>
            <w:vAlign w:val="center"/>
          </w:tcPr>
          <w:p w14:paraId="1F596D86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44CB77B5" w14:textId="77777777"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De viris doctis</w:t>
            </w:r>
          </w:p>
        </w:tc>
        <w:tc>
          <w:tcPr>
            <w:tcW w:w="3274" w:type="dxa"/>
          </w:tcPr>
          <w:p w14:paraId="4CBC4647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temat supīni</w:t>
            </w:r>
          </w:p>
          <w:p w14:paraId="6DE0DE5E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participium perfecti passīvi</w:t>
            </w:r>
          </w:p>
          <w:p w14:paraId="66BFAE69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indicat</w:t>
            </w:r>
            <w:r w:rsidR="00C14FAB">
              <w:rPr>
                <w:rFonts w:ascii="Times New Roman" w:eastAsia="Calibri" w:hAnsi="Times New Roman" w:cs="Times New Roman"/>
              </w:rPr>
              <w:t>ī</w:t>
            </w:r>
            <w:r>
              <w:rPr>
                <w:rFonts w:ascii="Times New Roman" w:eastAsia="Calibri" w:hAnsi="Times New Roman" w:cs="Times New Roman"/>
              </w:rPr>
              <w:t>vus i infinitīvus perfecti passīvi czasowników koniugacji 1.- 4.</w:t>
            </w:r>
          </w:p>
          <w:p w14:paraId="6292F27F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verba deponentia</w:t>
            </w:r>
          </w:p>
          <w:p w14:paraId="3A6DD1BF" w14:textId="77777777" w:rsidR="00DD0666" w:rsidRPr="00E81518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użycie form perfecti </w:t>
            </w:r>
          </w:p>
        </w:tc>
        <w:tc>
          <w:tcPr>
            <w:tcW w:w="3686" w:type="dxa"/>
          </w:tcPr>
          <w:p w14:paraId="22145D89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formy podstawowe czasowników</w:t>
            </w:r>
          </w:p>
          <w:p w14:paraId="02551FBF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aspektu dokonanego</w:t>
            </w:r>
          </w:p>
          <w:p w14:paraId="16AFA719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biografia Archimedesa i Warrona</w:t>
            </w:r>
          </w:p>
          <w:p w14:paraId="6BAA3336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wybrane pojęcia matematyczne</w:t>
            </w:r>
          </w:p>
          <w:p w14:paraId="7B7B9A3F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wybrane nazwy miast greckich i rzymskich</w:t>
            </w:r>
          </w:p>
          <w:p w14:paraId="4FD95800" w14:textId="77777777" w:rsidR="00DD0666" w:rsidRDefault="00DD0666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greckich i rzymskich uczonych</w:t>
            </w:r>
          </w:p>
          <w:p w14:paraId="6011CE3E" w14:textId="3AD86B5F" w:rsidR="00DD0666" w:rsidRPr="0049134E" w:rsidRDefault="0049134E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49134E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DD0666" w:rsidRPr="0049134E">
              <w:rPr>
                <w:rFonts w:ascii="Times New Roman" w:eastAsia="Calibri" w:hAnsi="Times New Roman" w:cs="Times New Roman"/>
                <w:b/>
                <w:bCs/>
              </w:rPr>
              <w:t>łacińskie i greckie nazwy wiatrów</w:t>
            </w:r>
          </w:p>
          <w:p w14:paraId="2621FCFD" w14:textId="126BC838" w:rsidR="00DD0666" w:rsidRPr="0049134E" w:rsidRDefault="0049134E" w:rsidP="00DD0666">
            <w:pPr>
              <w:numPr>
                <w:ilvl w:val="0"/>
                <w:numId w:val="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49134E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DD0666" w:rsidRPr="0049134E">
              <w:rPr>
                <w:rFonts w:ascii="Times New Roman" w:eastAsia="Calibri" w:hAnsi="Times New Roman" w:cs="Times New Roman"/>
                <w:b/>
                <w:bCs/>
              </w:rPr>
              <w:t>kierunki świata</w:t>
            </w:r>
          </w:p>
        </w:tc>
        <w:tc>
          <w:tcPr>
            <w:tcW w:w="4281" w:type="dxa"/>
          </w:tcPr>
          <w:p w14:paraId="00F32EEF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postać Archimedesa i jego najważniejsze osiągnięcia</w:t>
            </w:r>
          </w:p>
          <w:p w14:paraId="0C5C4312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rozwój nauki w Rzymie</w:t>
            </w:r>
          </w:p>
          <w:p w14:paraId="4A85BE84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encyklopedyści rzymscy: Warron i Pliniusz Starszy</w:t>
            </w:r>
          </w:p>
          <w:p w14:paraId="07EA9D0B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wpływ nauki greckiej na rzymską</w:t>
            </w:r>
          </w:p>
          <w:p w14:paraId="4E976AF0" w14:textId="32703446" w:rsidR="00DD0666" w:rsidRPr="0049134E" w:rsidRDefault="0049134E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913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DD0666" w:rsidRPr="004913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podział nieba i wiatry</w:t>
            </w:r>
          </w:p>
          <w:p w14:paraId="21EE5F04" w14:textId="4A6C3912" w:rsidR="00DD0666" w:rsidRPr="0049134E" w:rsidRDefault="0049134E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913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DD0666" w:rsidRPr="004913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róża wiatrów w Atenach</w:t>
            </w:r>
          </w:p>
          <w:p w14:paraId="50BFF086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łacina w Krakowie</w:t>
            </w:r>
          </w:p>
          <w:p w14:paraId="6E7B16E0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0329732F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  <w:p w14:paraId="68348373" w14:textId="48862722" w:rsidR="00DD0666" w:rsidRPr="00E81518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najważniejsi przedstawiciele historiografii greckiej i rzymskiej: Herodot, Tukidydes,</w:t>
            </w:r>
            <w:r w:rsidR="004913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Liwiusz</w:t>
            </w:r>
            <w:r w:rsidR="0049134E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Tacyt</w:t>
            </w:r>
            <w:r w:rsidR="0049134E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="0049134E" w:rsidRPr="004913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*Salustiusz</w:t>
            </w:r>
          </w:p>
        </w:tc>
      </w:tr>
      <w:tr w:rsidR="00DD0666" w:rsidRPr="005D77AC" w14:paraId="411E6EAD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432A03A5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3DDAB1F9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XXV</w:t>
            </w: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709" w:type="dxa"/>
            <w:vAlign w:val="center"/>
          </w:tcPr>
          <w:p w14:paraId="09EA7FEB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043A016A" w14:textId="77777777"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De medĭcis</w:t>
            </w:r>
          </w:p>
        </w:tc>
        <w:tc>
          <w:tcPr>
            <w:tcW w:w="3274" w:type="dxa"/>
          </w:tcPr>
          <w:p w14:paraId="4054E4F9" w14:textId="77777777" w:rsidR="00DD0666" w:rsidRPr="00584FF0" w:rsidRDefault="00DD0666" w:rsidP="00DD0666">
            <w:pPr>
              <w:numPr>
                <w:ilvl w:val="0"/>
                <w:numId w:val="2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indicatīvus plusquamperfecti passīvi</w:t>
            </w:r>
          </w:p>
          <w:p w14:paraId="13E0F768" w14:textId="5D9822CF" w:rsidR="00DD0666" w:rsidRPr="0049134E" w:rsidRDefault="0049134E" w:rsidP="00DD0666">
            <w:pPr>
              <w:numPr>
                <w:ilvl w:val="0"/>
                <w:numId w:val="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</w:pPr>
            <w:r w:rsidRPr="004913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*</w:t>
            </w:r>
            <w:r w:rsidR="00DD0666" w:rsidRPr="004913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indicatīvus futūri II passīvi</w:t>
            </w:r>
          </w:p>
          <w:p w14:paraId="3880072E" w14:textId="307C48C6" w:rsidR="00DD0666" w:rsidRPr="00E81518" w:rsidRDefault="00DD0666" w:rsidP="00DD0666">
            <w:pPr>
              <w:numPr>
                <w:ilvl w:val="0"/>
                <w:numId w:val="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następstwo czasów – użycie form plusquamperfecti i </w:t>
            </w:r>
            <w:r w:rsidR="0049134E" w:rsidRPr="004913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*</w:t>
            </w:r>
            <w:r w:rsidRPr="004913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futūri II</w:t>
            </w:r>
          </w:p>
        </w:tc>
        <w:tc>
          <w:tcPr>
            <w:tcW w:w="3686" w:type="dxa"/>
          </w:tcPr>
          <w:p w14:paraId="22A0449B" w14:textId="77777777"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następstwa czasów</w:t>
            </w:r>
          </w:p>
          <w:p w14:paraId="7974C06D" w14:textId="77777777"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imiona postaci mitologicznych związanych z medycyną</w:t>
            </w:r>
          </w:p>
          <w:p w14:paraId="0F0718CD" w14:textId="77777777"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lekarzy greckich i rzymskich</w:t>
            </w:r>
          </w:p>
          <w:p w14:paraId="1E4F260C" w14:textId="77777777" w:rsidR="00DD0666" w:rsidRDefault="00DD0666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medycyną, anatomią, chorobami i środkami leczniczymi</w:t>
            </w:r>
          </w:p>
          <w:p w14:paraId="5D736F54" w14:textId="2B00AB26" w:rsidR="00DD0666" w:rsidRPr="0049134E" w:rsidRDefault="0049134E" w:rsidP="00DD0666">
            <w:pPr>
              <w:numPr>
                <w:ilvl w:val="0"/>
                <w:numId w:val="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49134E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DD0666" w:rsidRPr="0049134E">
              <w:rPr>
                <w:rFonts w:ascii="Times New Roman" w:eastAsia="Calibri" w:hAnsi="Times New Roman" w:cs="Times New Roman"/>
                <w:b/>
                <w:bCs/>
              </w:rPr>
              <w:t xml:space="preserve">teoria humoralna </w:t>
            </w:r>
            <w:proofErr w:type="spellStart"/>
            <w:r w:rsidR="00DD0666" w:rsidRPr="0049134E">
              <w:rPr>
                <w:rFonts w:ascii="Times New Roman" w:eastAsia="Calibri" w:hAnsi="Times New Roman" w:cs="Times New Roman"/>
                <w:b/>
                <w:bCs/>
              </w:rPr>
              <w:t>Hippokratesa</w:t>
            </w:r>
            <w:proofErr w:type="spellEnd"/>
            <w:r w:rsidR="00DD0666" w:rsidRPr="0049134E">
              <w:rPr>
                <w:rFonts w:ascii="Times New Roman" w:eastAsia="Calibri" w:hAnsi="Times New Roman" w:cs="Times New Roman"/>
                <w:b/>
                <w:bCs/>
              </w:rPr>
              <w:t>, temperamenty</w:t>
            </w:r>
          </w:p>
        </w:tc>
        <w:tc>
          <w:tcPr>
            <w:tcW w:w="4281" w:type="dxa"/>
          </w:tcPr>
          <w:p w14:paraId="3082C29B" w14:textId="77777777"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rozwój medycyny w Grecji i w Rzymie</w:t>
            </w:r>
          </w:p>
          <w:p w14:paraId="23708D07" w14:textId="77777777"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związki medycyny i mitologii</w:t>
            </w:r>
          </w:p>
          <w:p w14:paraId="2FDEFB6B" w14:textId="77777777" w:rsidR="00DD0666" w:rsidRPr="00584FF0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virga Aesculapii</w:t>
            </w: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i </w:t>
            </w:r>
            <w:r w:rsidRPr="00584FF0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calix Hygiae</w:t>
            </w: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 – antyczne symbole funkcjonujące współcześnie</w:t>
            </w:r>
          </w:p>
          <w:p w14:paraId="1860025A" w14:textId="77777777" w:rsidR="00DD0666" w:rsidRPr="00584FF0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postać Hi</w:t>
            </w:r>
            <w:r w:rsidRPr="00C14FAB">
              <w:rPr>
                <w:rFonts w:ascii="Times New Roman" w:eastAsia="Calibri" w:hAnsi="Times New Roman" w:cs="Times New Roman"/>
                <w:noProof/>
                <w:lang w:val="la-Latn"/>
              </w:rPr>
              <w:t>pp</w:t>
            </w:r>
            <w:r w:rsidRPr="00584FF0">
              <w:rPr>
                <w:rFonts w:ascii="Times New Roman" w:eastAsia="Calibri" w:hAnsi="Times New Roman" w:cs="Times New Roman"/>
                <w:noProof/>
                <w:lang w:val="la-Latn"/>
              </w:rPr>
              <w:t>okratesa</w:t>
            </w:r>
          </w:p>
          <w:p w14:paraId="3646FF4D" w14:textId="77777777" w:rsidR="00DD0666" w:rsidRDefault="00DD0666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kobiety zajmujące się medycyną</w:t>
            </w:r>
          </w:p>
          <w:p w14:paraId="5CBD072F" w14:textId="53B294C4" w:rsidR="00DD0666" w:rsidRPr="0049134E" w:rsidRDefault="0049134E" w:rsidP="00DD0666">
            <w:pPr>
              <w:numPr>
                <w:ilvl w:val="0"/>
                <w:numId w:val="2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49134E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DD0666" w:rsidRPr="0049134E">
              <w:rPr>
                <w:rFonts w:ascii="Times New Roman" w:eastAsia="Calibri" w:hAnsi="Times New Roman" w:cs="Times New Roman"/>
                <w:b/>
                <w:bCs/>
              </w:rPr>
              <w:t>najwybitniejsi przedstawiciele medycyny greckiej i rzymskiej</w:t>
            </w:r>
          </w:p>
          <w:p w14:paraId="5AC98A96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00D687A5" w14:textId="77777777" w:rsidR="00DD0666" w:rsidRPr="00B72C2A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</w:tc>
      </w:tr>
      <w:tr w:rsidR="00DD0666" w:rsidRPr="005D77AC" w14:paraId="2C0326B2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4788C35B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64BB5D90" w14:textId="77777777" w:rsidR="00DD0666" w:rsidRPr="0065204F" w:rsidRDefault="00DD0666" w:rsidP="00DD0666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XXV</w:t>
            </w:r>
            <w:r w:rsidRPr="0065204F">
              <w:rPr>
                <w:rFonts w:ascii="Times New Roman" w:eastAsia="Times New Roman" w:hAnsi="Times New Roman" w:cs="Times New Roman"/>
                <w:b/>
                <w:lang w:eastAsia="pl-PL"/>
              </w:rPr>
              <w:t>III</w:t>
            </w:r>
          </w:p>
        </w:tc>
        <w:tc>
          <w:tcPr>
            <w:tcW w:w="709" w:type="dxa"/>
            <w:vAlign w:val="center"/>
          </w:tcPr>
          <w:p w14:paraId="03013F8C" w14:textId="77777777" w:rsidR="00DD0666" w:rsidRPr="005D77AC" w:rsidRDefault="00DD0666" w:rsidP="00DD0666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687" w:type="dxa"/>
            <w:vAlign w:val="center"/>
          </w:tcPr>
          <w:p w14:paraId="61EF965B" w14:textId="77777777" w:rsidR="00DD0666" w:rsidRPr="00E81518" w:rsidRDefault="00DD0666" w:rsidP="00DD0666">
            <w:pPr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lang w:eastAsia="pl-PL"/>
              </w:rPr>
              <w:t>De Christiānis</w:t>
            </w:r>
          </w:p>
        </w:tc>
        <w:tc>
          <w:tcPr>
            <w:tcW w:w="3274" w:type="dxa"/>
          </w:tcPr>
          <w:p w14:paraId="3F67F940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accusatīvus duplex</w:t>
            </w:r>
          </w:p>
          <w:p w14:paraId="12D1F514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nominatīvus duplex</w:t>
            </w:r>
          </w:p>
          <w:p w14:paraId="1BB3B82A" w14:textId="0501F361" w:rsidR="00DD0666" w:rsidRPr="0049134E" w:rsidRDefault="0049134E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4913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DD0666" w:rsidRPr="004913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sposoby wyrażania opinii</w:t>
            </w:r>
          </w:p>
        </w:tc>
        <w:tc>
          <w:tcPr>
            <w:tcW w:w="3686" w:type="dxa"/>
          </w:tcPr>
          <w:p w14:paraId="58ACEA10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wyrażanie opinii </w:t>
            </w:r>
          </w:p>
          <w:p w14:paraId="7C9C5A99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opinie obiektywne i subiektywne</w:t>
            </w:r>
          </w:p>
          <w:p w14:paraId="154CAA47" w14:textId="08773DB7" w:rsidR="00DD0666" w:rsidRPr="00CE574E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lang w:eastAsia="pl-PL"/>
              </w:rPr>
              <w:t>nazwy najważniejszych ośrodków rozwoju chrześcijaństwa</w:t>
            </w:r>
          </w:p>
          <w:p w14:paraId="392D21A9" w14:textId="61875791" w:rsidR="00DD0666" w:rsidRPr="00CE574E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lang w:eastAsia="pl-PL"/>
              </w:rPr>
              <w:t>imiona związane z chrześcijaństwem</w:t>
            </w:r>
          </w:p>
          <w:p w14:paraId="13712F42" w14:textId="77777777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dyskusja: formułowanie i odpieranie zarzutów</w:t>
            </w:r>
          </w:p>
          <w:p w14:paraId="782EA8CD" w14:textId="64D63334" w:rsidR="00DD0666" w:rsidRDefault="00DD0666" w:rsidP="00DD0666">
            <w:pPr>
              <w:numPr>
                <w:ilvl w:val="0"/>
                <w:numId w:val="3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słownictwo związane z religią, kultem i rozwojem chrześcijaństwa</w:t>
            </w:r>
          </w:p>
          <w:p w14:paraId="310EB8A9" w14:textId="77777777" w:rsidR="00DD0666" w:rsidRPr="00E81518" w:rsidRDefault="00DD0666" w:rsidP="00DD0666">
            <w:pPr>
              <w:ind w:left="318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81" w:type="dxa"/>
          </w:tcPr>
          <w:p w14:paraId="1CCEEC5C" w14:textId="20373776" w:rsidR="00DD0666" w:rsidRPr="00CE574E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rozwój chrześcijaństwa w państwie rzymskim</w:t>
            </w:r>
          </w:p>
          <w:p w14:paraId="494E4B68" w14:textId="01575EEC" w:rsidR="00DD0666" w:rsidRPr="00CE574E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lang w:eastAsia="pl-PL"/>
              </w:rPr>
              <w:t>sytuacja pierwszych chrześcijan w państwie rzymskim</w:t>
            </w:r>
          </w:p>
          <w:p w14:paraId="5BAFA148" w14:textId="0FE127EE" w:rsidR="00DD0666" w:rsidRPr="00CE574E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lang w:eastAsia="pl-PL"/>
              </w:rPr>
              <w:t>pojęcie apologii</w:t>
            </w:r>
          </w:p>
          <w:p w14:paraId="7BCB3273" w14:textId="4BC57EAC" w:rsidR="00DD0666" w:rsidRPr="00CE574E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lang w:eastAsia="pl-PL"/>
              </w:rPr>
              <w:t>walka ideologiczna pogan i chrześcijan</w:t>
            </w:r>
          </w:p>
          <w:p w14:paraId="3D5B6A2D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prześladowanie chrześcijan</w:t>
            </w:r>
          </w:p>
          <w:p w14:paraId="770518AF" w14:textId="77777777" w:rsidR="00DD0666" w:rsidRPr="0011714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117146">
              <w:rPr>
                <w:rFonts w:ascii="Times New Roman" w:eastAsia="Times New Roman" w:hAnsi="Times New Roman" w:cs="Times New Roman"/>
                <w:i/>
                <w:lang w:eastAsia="pl-PL"/>
              </w:rPr>
              <w:lastRenderedPageBreak/>
              <w:t>INRI</w:t>
            </w:r>
          </w:p>
          <w:p w14:paraId="1990F7B3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pierwsze symbole chrześcijan</w:t>
            </w:r>
          </w:p>
          <w:p w14:paraId="697B46E5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prześladowanie chrześcijan jako motyw w sztuce</w:t>
            </w:r>
          </w:p>
          <w:p w14:paraId="395BBA39" w14:textId="77777777" w:rsidR="00DD0666" w:rsidRDefault="00DD0666" w:rsidP="00DD0666">
            <w:pPr>
              <w:numPr>
                <w:ilvl w:val="0"/>
                <w:numId w:val="2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kościoły w Rzymie: Bazylika św. Piotra i Bazylika św. Pawła oraz Kościół </w:t>
            </w: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Pater Noster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Jerozolimie</w:t>
            </w:r>
          </w:p>
          <w:p w14:paraId="0F04004A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278BD9B8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  <w:p w14:paraId="3B2C4295" w14:textId="72996E13" w:rsidR="00DD0666" w:rsidRPr="00CE574E" w:rsidRDefault="00CE574E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DD0666" w:rsidRPr="00CE5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najważniejsi twórcy literatury wczesnochrześcijańskiej</w:t>
            </w:r>
          </w:p>
        </w:tc>
      </w:tr>
      <w:tr w:rsidR="00DD0666" w:rsidRPr="005D77AC" w14:paraId="7D6B64D4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0FF048F8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102BFE74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XXIX</w:t>
            </w:r>
          </w:p>
        </w:tc>
        <w:tc>
          <w:tcPr>
            <w:tcW w:w="709" w:type="dxa"/>
            <w:vAlign w:val="center"/>
          </w:tcPr>
          <w:p w14:paraId="02CD7000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  <w:vAlign w:val="center"/>
          </w:tcPr>
          <w:p w14:paraId="1E4E6AE5" w14:textId="77777777" w:rsidR="00DD0666" w:rsidRPr="00584FF0" w:rsidRDefault="00DD0666" w:rsidP="00DD0666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584FF0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De philosŏphis</w:t>
            </w:r>
          </w:p>
        </w:tc>
        <w:tc>
          <w:tcPr>
            <w:tcW w:w="3274" w:type="dxa"/>
          </w:tcPr>
          <w:p w14:paraId="4167A431" w14:textId="77777777"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693153">
              <w:rPr>
                <w:rFonts w:ascii="Times New Roman" w:eastAsia="Times New Roman" w:hAnsi="Times New Roman" w:cs="Times New Roman"/>
                <w:lang w:val="la-Latn" w:eastAsia="pl-PL"/>
              </w:rPr>
              <w:t>ablatīvus absolūtus</w:t>
            </w:r>
          </w:p>
          <w:p w14:paraId="4012C3D8" w14:textId="77777777" w:rsidR="00DD0666" w:rsidRPr="00E81518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równoważniki zdań podrzędnych okolicznikowych czasu, przyczyny, przyzwolenia i warunku</w:t>
            </w:r>
          </w:p>
        </w:tc>
        <w:tc>
          <w:tcPr>
            <w:tcW w:w="3686" w:type="dxa"/>
          </w:tcPr>
          <w:p w14:paraId="2AEFF95B" w14:textId="77777777"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okoliczników czasu, przyczyny, przyzwolenia i warunku</w:t>
            </w:r>
          </w:p>
          <w:p w14:paraId="533DE143" w14:textId="77777777"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filozofów greckich i rzymskich</w:t>
            </w:r>
          </w:p>
          <w:p w14:paraId="07F7B2F1" w14:textId="77777777" w:rsidR="00DD0666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biografia Sokratesa</w:t>
            </w:r>
          </w:p>
          <w:p w14:paraId="449874BC" w14:textId="77777777" w:rsidR="00DD0666" w:rsidRPr="00E81518" w:rsidRDefault="00DD0666" w:rsidP="00DD0666">
            <w:pPr>
              <w:numPr>
                <w:ilvl w:val="0"/>
                <w:numId w:val="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filozofią</w:t>
            </w:r>
          </w:p>
        </w:tc>
        <w:tc>
          <w:tcPr>
            <w:tcW w:w="4281" w:type="dxa"/>
          </w:tcPr>
          <w:p w14:paraId="27C31814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presokratycy</w:t>
            </w:r>
          </w:p>
          <w:p w14:paraId="027F918F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twierdzenie Pitagorasa i Talesa</w:t>
            </w:r>
          </w:p>
          <w:p w14:paraId="72FFC9B4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Sokrates</w:t>
            </w:r>
          </w:p>
          <w:p w14:paraId="59E9E56B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Platon i Akademia</w:t>
            </w:r>
          </w:p>
          <w:p w14:paraId="7D132158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Arystoteles i peryp</w:t>
            </w:r>
            <w:r w:rsidR="00C14FAB">
              <w:rPr>
                <w:rFonts w:ascii="Times New Roman" w:eastAsia="Calibri" w:hAnsi="Times New Roman" w:cs="Times New Roman"/>
              </w:rPr>
              <w:t>a</w:t>
            </w:r>
            <w:r>
              <w:rPr>
                <w:rFonts w:ascii="Times New Roman" w:eastAsia="Calibri" w:hAnsi="Times New Roman" w:cs="Times New Roman"/>
              </w:rPr>
              <w:t>tetycy</w:t>
            </w:r>
          </w:p>
          <w:p w14:paraId="61F32740" w14:textId="249418C5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stoicy i epikurejczycy</w:t>
            </w:r>
            <w:r w:rsidR="00CE574E">
              <w:rPr>
                <w:rFonts w:ascii="Times New Roman" w:eastAsia="Calibri" w:hAnsi="Times New Roman" w:cs="Times New Roman"/>
              </w:rPr>
              <w:t xml:space="preserve">, </w:t>
            </w:r>
            <w:r w:rsidR="00CE574E" w:rsidRPr="00CE574E">
              <w:rPr>
                <w:rFonts w:ascii="Times New Roman" w:eastAsia="Calibri" w:hAnsi="Times New Roman" w:cs="Times New Roman"/>
                <w:b/>
                <w:bCs/>
              </w:rPr>
              <w:t>*cynicy</w:t>
            </w:r>
          </w:p>
          <w:p w14:paraId="4835ACDF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filozofia w Rzymie</w:t>
            </w:r>
          </w:p>
          <w:p w14:paraId="4E35D30F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najważniejsi filozofowie rzymscy</w:t>
            </w:r>
          </w:p>
          <w:p w14:paraId="01EEBD72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wpływ filozofii greckiej na kulturę i edukację rzymską</w:t>
            </w:r>
          </w:p>
          <w:p w14:paraId="3EE66D78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twórczość filozoficzna Cycerona</w:t>
            </w:r>
          </w:p>
          <w:p w14:paraId="29027122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najważniejsze szkoły filozoficzne</w:t>
            </w:r>
          </w:p>
          <w:p w14:paraId="5DBAFC58" w14:textId="0320D27B" w:rsidR="00DD0666" w:rsidRPr="00CE574E" w:rsidRDefault="00CE574E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CE574E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DD0666" w:rsidRPr="00CE574E">
              <w:rPr>
                <w:rFonts w:ascii="Times New Roman" w:eastAsia="Calibri" w:hAnsi="Times New Roman" w:cs="Times New Roman"/>
                <w:b/>
                <w:bCs/>
              </w:rPr>
              <w:t>wpływ greki i łaciny na języki nowożytne</w:t>
            </w:r>
          </w:p>
          <w:p w14:paraId="696F9163" w14:textId="77777777" w:rsidR="00DD0666" w:rsidRDefault="00DD0666" w:rsidP="00DD0666">
            <w:pPr>
              <w:numPr>
                <w:ilvl w:val="0"/>
                <w:numId w:val="2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wieków późniejszych</w:t>
            </w:r>
          </w:p>
          <w:p w14:paraId="78295F80" w14:textId="77777777" w:rsidR="00DD0666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664197DA" w14:textId="77777777" w:rsidR="00DD0666" w:rsidRPr="007F6C01" w:rsidRDefault="00DD0666" w:rsidP="00DD0666">
            <w:pPr>
              <w:numPr>
                <w:ilvl w:val="0"/>
                <w:numId w:val="20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</w:tc>
      </w:tr>
      <w:tr w:rsidR="00DD0666" w:rsidRPr="005D77AC" w14:paraId="277A4190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1C0802AB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7A5B1217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</w:p>
        </w:tc>
        <w:tc>
          <w:tcPr>
            <w:tcW w:w="709" w:type="dxa"/>
            <w:vAlign w:val="center"/>
          </w:tcPr>
          <w:p w14:paraId="12D1F07F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  <w:vAlign w:val="center"/>
          </w:tcPr>
          <w:p w14:paraId="1B040098" w14:textId="77777777"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Ars docendi</w:t>
            </w:r>
          </w:p>
        </w:tc>
        <w:tc>
          <w:tcPr>
            <w:tcW w:w="3274" w:type="dxa"/>
          </w:tcPr>
          <w:p w14:paraId="03979380" w14:textId="60870772" w:rsidR="00DD0666" w:rsidRPr="00CE574E" w:rsidRDefault="00CE574E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DD0666" w:rsidRPr="00CE5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gerundium</w:t>
            </w:r>
          </w:p>
        </w:tc>
        <w:tc>
          <w:tcPr>
            <w:tcW w:w="3686" w:type="dxa"/>
          </w:tcPr>
          <w:p w14:paraId="69024587" w14:textId="37357E00" w:rsidR="00DD0666" w:rsidRPr="00CE574E" w:rsidRDefault="00CE574E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CE574E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DD0666" w:rsidRPr="00CE574E">
              <w:rPr>
                <w:rFonts w:ascii="Times New Roman" w:eastAsia="Calibri" w:hAnsi="Times New Roman" w:cs="Times New Roman"/>
                <w:b/>
                <w:bCs/>
              </w:rPr>
              <w:t>rzeczowniki odczasownikowe</w:t>
            </w:r>
          </w:p>
          <w:p w14:paraId="17323672" w14:textId="77777777" w:rsidR="00DD0666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słynnych nauczycieli rzymskich</w:t>
            </w:r>
          </w:p>
          <w:p w14:paraId="7C5F6430" w14:textId="77777777" w:rsidR="00DD0666" w:rsidRPr="00E81518" w:rsidRDefault="00DD0666" w:rsidP="00DD0666">
            <w:pPr>
              <w:numPr>
                <w:ilvl w:val="0"/>
                <w:numId w:val="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grecka i łacińska terminologia związana ze szkołą i kształceniem</w:t>
            </w:r>
          </w:p>
        </w:tc>
        <w:tc>
          <w:tcPr>
            <w:tcW w:w="4281" w:type="dxa"/>
          </w:tcPr>
          <w:p w14:paraId="72938F27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szkoła rzymska</w:t>
            </w:r>
          </w:p>
          <w:p w14:paraId="21E7C5FA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kształcenie młodzieży</w:t>
            </w:r>
          </w:p>
          <w:p w14:paraId="53A2D692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sztuki wyzwolone</w:t>
            </w:r>
          </w:p>
          <w:p w14:paraId="290E7535" w14:textId="2F533572" w:rsidR="00DD0666" w:rsidRPr="00CE574E" w:rsidRDefault="00CE574E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DD0666" w:rsidRPr="00CE5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Izydor z Sewilli</w:t>
            </w:r>
          </w:p>
          <w:p w14:paraId="2AB347C0" w14:textId="77777777" w:rsidR="00DD0666" w:rsidRPr="0040367C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40367C">
              <w:rPr>
                <w:rFonts w:ascii="Times New Roman" w:eastAsia="Times New Roman" w:hAnsi="Times New Roman" w:cs="Times New Roman"/>
                <w:i/>
                <w:lang w:eastAsia="pl-PL"/>
              </w:rPr>
              <w:t>paideia</w:t>
            </w:r>
          </w:p>
          <w:p w14:paraId="3AD44DE4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 wychowania i kształcenia w mitologii greckiej</w:t>
            </w:r>
          </w:p>
          <w:p w14:paraId="7DBD060E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szkoła grecka</w:t>
            </w:r>
          </w:p>
          <w:p w14:paraId="579E4C4F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wpływ greki i łaciny na języki nowożytne</w:t>
            </w:r>
          </w:p>
          <w:p w14:paraId="6EE24B0A" w14:textId="77777777" w:rsidR="00DD0666" w:rsidRDefault="00DD0666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grecka i łacińska etymologia współczesnych terminów związanych z edukacją </w:t>
            </w:r>
          </w:p>
          <w:p w14:paraId="7A659E63" w14:textId="1A2F9AD2" w:rsidR="00DD0666" w:rsidRPr="00CE574E" w:rsidRDefault="00CE574E" w:rsidP="00DD0666">
            <w:pPr>
              <w:numPr>
                <w:ilvl w:val="0"/>
                <w:numId w:val="24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E5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DD0666" w:rsidRPr="00CE5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obraz lekcji w </w:t>
            </w:r>
            <w:r w:rsidR="00DD0666" w:rsidRPr="00CE574E"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  <w:t>Ars po</w:t>
            </w:r>
            <w:r w:rsidR="00C14FAB" w:rsidRPr="00CE574E"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  <w:t>ē</w:t>
            </w:r>
            <w:r w:rsidR="00DD0666" w:rsidRPr="00CE574E"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  <w:t>tĭca</w:t>
            </w:r>
            <w:r w:rsidR="00DD0666" w:rsidRPr="00CE574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Horacego</w:t>
            </w:r>
          </w:p>
        </w:tc>
      </w:tr>
      <w:tr w:rsidR="00DD0666" w:rsidRPr="005D77AC" w14:paraId="7FCEA5B2" w14:textId="77777777" w:rsidTr="00EF1656">
        <w:tc>
          <w:tcPr>
            <w:tcW w:w="773" w:type="dxa"/>
            <w:vMerge/>
            <w:shd w:val="clear" w:color="auto" w:fill="76923C" w:themeFill="accent3" w:themeFillShade="BF"/>
          </w:tcPr>
          <w:p w14:paraId="1832060F" w14:textId="77777777" w:rsidR="00DD0666" w:rsidRPr="005D77AC" w:rsidRDefault="00DD0666" w:rsidP="00DD0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2D69B" w:themeFill="accent3" w:themeFillTint="99"/>
            <w:vAlign w:val="center"/>
          </w:tcPr>
          <w:p w14:paraId="521F31A2" w14:textId="77777777" w:rsidR="00DD0666" w:rsidRPr="0065204F" w:rsidRDefault="00DD0666" w:rsidP="00DD06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11BFF8EF" w14:textId="77777777" w:rsidR="00DD0666" w:rsidRPr="005D77AC" w:rsidRDefault="00DD0666" w:rsidP="00DD06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  <w:vAlign w:val="center"/>
          </w:tcPr>
          <w:p w14:paraId="0CBD9D94" w14:textId="77777777" w:rsidR="00DD0666" w:rsidRPr="00E81518" w:rsidRDefault="00DD0666" w:rsidP="00DD066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Senĕca de libris legendis</w:t>
            </w:r>
          </w:p>
        </w:tc>
        <w:tc>
          <w:tcPr>
            <w:tcW w:w="3274" w:type="dxa"/>
          </w:tcPr>
          <w:p w14:paraId="6152E572" w14:textId="77777777" w:rsidR="00DD0666" w:rsidRPr="00E81518" w:rsidRDefault="00DD0666" w:rsidP="00DD0666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F0FDC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44392679" w14:textId="77777777" w:rsidR="00DD0666" w:rsidRPr="00E81518" w:rsidRDefault="00DD0666" w:rsidP="00DD0666">
            <w:pPr>
              <w:numPr>
                <w:ilvl w:val="0"/>
                <w:numId w:val="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utrwalenie słownictwa</w:t>
            </w:r>
          </w:p>
        </w:tc>
        <w:tc>
          <w:tcPr>
            <w:tcW w:w="4281" w:type="dxa"/>
          </w:tcPr>
          <w:p w14:paraId="5F85C48D" w14:textId="77777777" w:rsidR="00DD0666" w:rsidRDefault="00DD0666" w:rsidP="00DD0666">
            <w:pPr>
              <w:numPr>
                <w:ilvl w:val="0"/>
                <w:numId w:val="2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poglądy Seneki na temat czytania książek</w:t>
            </w:r>
          </w:p>
          <w:p w14:paraId="29D231D6" w14:textId="77777777" w:rsidR="00C14FAB" w:rsidRPr="00E81518" w:rsidRDefault="00C14FAB" w:rsidP="00DD0666">
            <w:pPr>
              <w:numPr>
                <w:ilvl w:val="0"/>
                <w:numId w:val="2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Uniwersytet Jagielloński w Krakowie</w:t>
            </w:r>
          </w:p>
        </w:tc>
      </w:tr>
      <w:tr w:rsidR="005C51A5" w:rsidRPr="005D77AC" w14:paraId="60443E90" w14:textId="77777777" w:rsidTr="00EF1656">
        <w:tc>
          <w:tcPr>
            <w:tcW w:w="15588" w:type="dxa"/>
            <w:gridSpan w:val="7"/>
            <w:shd w:val="clear" w:color="auto" w:fill="C2D69B" w:themeFill="accent3" w:themeFillTint="99"/>
            <w:vAlign w:val="center"/>
          </w:tcPr>
          <w:p w14:paraId="35B79E64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</w:t>
            </w:r>
            <w:r w:rsidR="00DD0666">
              <w:rPr>
                <w:rFonts w:ascii="Times New Roman" w:hAnsi="Times New Roman" w:cs="Times New Roman"/>
                <w:b/>
              </w:rPr>
              <w:t>V</w:t>
            </w:r>
            <w:r w:rsidR="005D77AC">
              <w:rPr>
                <w:rFonts w:ascii="Times New Roman" w:hAnsi="Times New Roman" w:cs="Times New Roman"/>
                <w:b/>
              </w:rPr>
              <w:t>I</w:t>
            </w:r>
            <w:r w:rsidRPr="005D77AC">
              <w:rPr>
                <w:rFonts w:ascii="Times New Roman" w:hAnsi="Times New Roman" w:cs="Times New Roman"/>
                <w:b/>
              </w:rPr>
              <w:t>: 2</w:t>
            </w:r>
            <w:r w:rsidR="00DD0666">
              <w:rPr>
                <w:rFonts w:ascii="Times New Roman" w:hAnsi="Times New Roman" w:cs="Times New Roman"/>
                <w:b/>
              </w:rPr>
              <w:t>0</w:t>
            </w:r>
            <w:r w:rsidRPr="005D77AC">
              <w:rPr>
                <w:rFonts w:ascii="Times New Roman" w:hAnsi="Times New Roman" w:cs="Times New Roman"/>
                <w:b/>
              </w:rPr>
              <w:t xml:space="preserve"> + 4 rezerwy</w:t>
            </w:r>
          </w:p>
        </w:tc>
      </w:tr>
      <w:tr w:rsidR="00C14FAB" w:rsidRPr="005D77AC" w14:paraId="6CF52224" w14:textId="77777777" w:rsidTr="00EF1656">
        <w:trPr>
          <w:trHeight w:val="1916"/>
        </w:trPr>
        <w:tc>
          <w:tcPr>
            <w:tcW w:w="773" w:type="dxa"/>
            <w:vMerge w:val="restart"/>
            <w:shd w:val="clear" w:color="auto" w:fill="8DB3E2" w:themeFill="text2" w:themeFillTint="66"/>
            <w:textDirection w:val="btLr"/>
          </w:tcPr>
          <w:p w14:paraId="35210B28" w14:textId="77777777" w:rsidR="00C14FAB" w:rsidRPr="0065204F" w:rsidRDefault="00C14FAB" w:rsidP="00C14FAB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Pr="0065204F">
              <w:rPr>
                <w:rFonts w:ascii="Times New Roman" w:hAnsi="Times New Roman" w:cs="Times New Roman"/>
                <w:b/>
                <w:lang w:val="la-Latn"/>
              </w:rPr>
              <w:t>II</w:t>
            </w:r>
          </w:p>
          <w:p w14:paraId="4FB5C623" w14:textId="77777777" w:rsidR="00C14FAB" w:rsidRPr="00DD0666" w:rsidRDefault="00C14FAB" w:rsidP="00C14FA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>HOMO  FA</w:t>
            </w:r>
            <w:r>
              <w:rPr>
                <w:rFonts w:ascii="Times New Roman" w:hAnsi="Times New Roman" w:cs="Times New Roman"/>
                <w:b/>
              </w:rPr>
              <w:t>MILIĀRIS</w:t>
            </w: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0B7F06EF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  <w:r w:rsidRPr="0065204F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709" w:type="dxa"/>
            <w:vAlign w:val="center"/>
          </w:tcPr>
          <w:p w14:paraId="2339A69D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75B999D1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C4EDD63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88FFF8D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74B7CF2" w14:textId="77777777" w:rsidR="00C14FAB" w:rsidRPr="005C039A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Familia Romāna</w:t>
            </w:r>
          </w:p>
        </w:tc>
        <w:tc>
          <w:tcPr>
            <w:tcW w:w="3274" w:type="dxa"/>
          </w:tcPr>
          <w:p w14:paraId="660516A5" w14:textId="26361103" w:rsidR="00C14FAB" w:rsidRPr="00CE574E" w:rsidRDefault="00CE574E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</w:pPr>
            <w:r w:rsidRPr="00CE57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*</w:t>
            </w:r>
            <w:r w:rsidR="00C14FAB" w:rsidRPr="00CE57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participium futūri actīvi</w:t>
            </w:r>
          </w:p>
          <w:p w14:paraId="6C42A3C3" w14:textId="03375538" w:rsidR="00C14FAB" w:rsidRPr="00CE574E" w:rsidRDefault="00CE574E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</w:pPr>
            <w:r w:rsidRPr="00CE57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*</w:t>
            </w:r>
            <w:r w:rsidR="00C14FAB" w:rsidRPr="00CE57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infinitīvus futūri actīvi</w:t>
            </w:r>
          </w:p>
          <w:p w14:paraId="5391584A" w14:textId="7CCCF080" w:rsidR="00C14FAB" w:rsidRPr="00584FF0" w:rsidRDefault="00CE574E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CE57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*</w:t>
            </w:r>
            <w:r w:rsidR="00C14FAB" w:rsidRPr="00CE57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infinitīvus futūri passīvi</w:t>
            </w:r>
          </w:p>
          <w:p w14:paraId="09F4F0D1" w14:textId="5D335051" w:rsidR="00C14FAB" w:rsidRPr="00CE574E" w:rsidRDefault="00CE574E" w:rsidP="00C14FAB">
            <w:pPr>
              <w:numPr>
                <w:ilvl w:val="0"/>
                <w:numId w:val="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CE57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*</w:t>
            </w:r>
            <w:r w:rsidR="00C14FAB" w:rsidRPr="00CE574E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infinitīvus- podsumowanie</w:t>
            </w:r>
          </w:p>
        </w:tc>
        <w:tc>
          <w:tcPr>
            <w:tcW w:w="3686" w:type="dxa"/>
          </w:tcPr>
          <w:p w14:paraId="14C744EA" w14:textId="77777777" w:rsidR="00C14FAB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członków rodziny</w:t>
            </w:r>
          </w:p>
          <w:p w14:paraId="3BAB8752" w14:textId="77777777" w:rsidR="00C14FAB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pokrewieństwa i relacji rodzinnych</w:t>
            </w:r>
          </w:p>
          <w:p w14:paraId="3E73251D" w14:textId="77777777" w:rsidR="00C14FAB" w:rsidRDefault="00C14FAB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rzymskie</w:t>
            </w:r>
          </w:p>
          <w:p w14:paraId="62639895" w14:textId="149D20E6" w:rsidR="00C14FAB" w:rsidRPr="00CE574E" w:rsidRDefault="00CE574E" w:rsidP="00C14FAB">
            <w:pPr>
              <w:numPr>
                <w:ilvl w:val="0"/>
                <w:numId w:val="7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CE574E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C14FAB" w:rsidRPr="00CE574E">
              <w:rPr>
                <w:rFonts w:ascii="Times New Roman" w:eastAsia="Calibri" w:hAnsi="Times New Roman" w:cs="Times New Roman"/>
                <w:b/>
                <w:bCs/>
              </w:rPr>
              <w:t xml:space="preserve">imiona hebrajskie </w:t>
            </w:r>
          </w:p>
          <w:p w14:paraId="21E17E2C" w14:textId="77777777" w:rsidR="00C14FAB" w:rsidRPr="008437BF" w:rsidRDefault="00C14FAB" w:rsidP="00C14FAB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81" w:type="dxa"/>
          </w:tcPr>
          <w:p w14:paraId="62B222FE" w14:textId="77777777" w:rsidR="00C14FAB" w:rsidRPr="00805872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matrōna Romāna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pater familias</w:t>
            </w:r>
          </w:p>
          <w:p w14:paraId="66F54F46" w14:textId="77777777"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rodzina rzymska</w:t>
            </w:r>
          </w:p>
          <w:p w14:paraId="6BEF2AEF" w14:textId="77777777"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drzewo genealogiczne rodziny Scypionów</w:t>
            </w:r>
          </w:p>
          <w:p w14:paraId="514F125A" w14:textId="77777777" w:rsidR="00C14FAB" w:rsidRPr="00805872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 xml:space="preserve">pojęcia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amor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 xml:space="preserve">,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piĕtas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 xml:space="preserve">, i </w:t>
            </w: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carĭtas</w:t>
            </w:r>
          </w:p>
          <w:p w14:paraId="617FE687" w14:textId="77777777" w:rsidR="00C14FAB" w:rsidRDefault="00C14FAB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rodzina w Grecji</w:t>
            </w:r>
          </w:p>
          <w:p w14:paraId="02BBAF19" w14:textId="6B03D97D" w:rsidR="00C14FAB" w:rsidRPr="00CE574E" w:rsidRDefault="00CE574E" w:rsidP="00C14FAB">
            <w:pPr>
              <w:numPr>
                <w:ilvl w:val="0"/>
                <w:numId w:val="26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CE574E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C14FAB" w:rsidRPr="00CE574E">
              <w:rPr>
                <w:rFonts w:ascii="Times New Roman" w:eastAsia="Calibri" w:hAnsi="Times New Roman" w:cs="Times New Roman"/>
                <w:b/>
                <w:bCs/>
              </w:rPr>
              <w:t>motyw Kaina i Abla w sztuce</w:t>
            </w:r>
          </w:p>
          <w:p w14:paraId="753914B1" w14:textId="77777777" w:rsidR="00C14FAB" w:rsidRDefault="00C14FAB" w:rsidP="00C14FAB">
            <w:pPr>
              <w:numPr>
                <w:ilvl w:val="0"/>
                <w:numId w:val="20"/>
              </w:numPr>
              <w:spacing w:after="160" w:line="259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i wyrażenia łacińskie</w:t>
            </w:r>
          </w:p>
          <w:p w14:paraId="29DBB680" w14:textId="77777777" w:rsidR="00C14FAB" w:rsidRPr="002207DB" w:rsidRDefault="00C14FAB" w:rsidP="00C14FAB">
            <w:pPr>
              <w:numPr>
                <w:ilvl w:val="0"/>
                <w:numId w:val="20"/>
              </w:numPr>
              <w:spacing w:after="160" w:line="259" w:lineRule="auto"/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zapożyczenia greckie i łacińskie w języku polskim</w:t>
            </w:r>
          </w:p>
        </w:tc>
      </w:tr>
      <w:tr w:rsidR="00C14FAB" w:rsidRPr="005D77AC" w14:paraId="0FF3577D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132BB086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0E1FB875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709" w:type="dxa"/>
            <w:vAlign w:val="center"/>
          </w:tcPr>
          <w:p w14:paraId="71F427AF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</w:tcPr>
          <w:p w14:paraId="3EA353D8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AD45545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ED7FCB3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F06478E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4EF3D4F9" w14:textId="77777777" w:rsidR="00C14FAB" w:rsidRPr="005C039A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De libĕris</w:t>
            </w:r>
          </w:p>
        </w:tc>
        <w:tc>
          <w:tcPr>
            <w:tcW w:w="3274" w:type="dxa"/>
          </w:tcPr>
          <w:p w14:paraId="7B3E2BBF" w14:textId="0DBB8A9F" w:rsidR="00C14FAB" w:rsidRPr="00CE574E" w:rsidRDefault="00CE574E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</w:pPr>
            <w:r w:rsidRPr="00CE574E"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  <w:t>*</w:t>
            </w:r>
            <w:r w:rsidR="00C14FAB" w:rsidRPr="00CE574E"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  <w:t>coniugatio periphrastĭca actīva</w:t>
            </w:r>
          </w:p>
          <w:p w14:paraId="1B212FAE" w14:textId="6EC1B320" w:rsidR="00C14FAB" w:rsidRPr="00CE574E" w:rsidRDefault="00CE574E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</w:pPr>
            <w:r w:rsidRPr="00CE574E"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  <w:t>*</w:t>
            </w:r>
            <w:r w:rsidR="00C14FAB" w:rsidRPr="00CE574E"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  <w:t xml:space="preserve">idiom </w:t>
            </w:r>
            <w:r w:rsidR="00C14FAB" w:rsidRPr="00CE574E">
              <w:rPr>
                <w:rFonts w:ascii="Times New Roman" w:eastAsia="Times New Roman" w:hAnsi="Times New Roman" w:cs="Times New Roman"/>
                <w:b/>
                <w:bCs/>
                <w:i/>
                <w:lang w:val="la-Latn" w:eastAsia="pl-PL"/>
              </w:rPr>
              <w:t xml:space="preserve">in anĭmo habēre </w:t>
            </w:r>
            <w:r w:rsidR="00C14FAB" w:rsidRPr="00CE574E"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  <w:t>+ inf.</w:t>
            </w:r>
          </w:p>
        </w:tc>
        <w:tc>
          <w:tcPr>
            <w:tcW w:w="3686" w:type="dxa"/>
          </w:tcPr>
          <w:p w14:paraId="632EF243" w14:textId="1801C9C4" w:rsidR="00C14FAB" w:rsidRPr="00CE574E" w:rsidRDefault="00CE574E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CE574E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C14FAB" w:rsidRPr="00CE574E">
              <w:rPr>
                <w:rFonts w:ascii="Times New Roman" w:eastAsia="Calibri" w:hAnsi="Times New Roman" w:cs="Times New Roman"/>
                <w:b/>
                <w:bCs/>
              </w:rPr>
              <w:t>wyrażanie zamiaru</w:t>
            </w:r>
          </w:p>
          <w:p w14:paraId="1B10DC31" w14:textId="77777777" w:rsidR="00C14FAB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bóstw domowych</w:t>
            </w:r>
          </w:p>
          <w:p w14:paraId="70DC1432" w14:textId="77777777" w:rsidR="00C14FAB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wychowywaniem dzieci</w:t>
            </w:r>
          </w:p>
          <w:p w14:paraId="45FFBE8C" w14:textId="77777777" w:rsidR="00C14FAB" w:rsidRPr="00E81518" w:rsidRDefault="00C14FAB" w:rsidP="00C14FAB">
            <w:pPr>
              <w:numPr>
                <w:ilvl w:val="0"/>
                <w:numId w:val="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określenia wieku</w:t>
            </w:r>
          </w:p>
        </w:tc>
        <w:tc>
          <w:tcPr>
            <w:tcW w:w="4281" w:type="dxa"/>
          </w:tcPr>
          <w:p w14:paraId="7F3DC86A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rzymski ideał wychowawczy</w:t>
            </w:r>
          </w:p>
          <w:p w14:paraId="003E7642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bóstwa domowe i rytuały z nimi związane</w:t>
            </w:r>
          </w:p>
          <w:p w14:paraId="774B7D3E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dzieci w Rzymie</w:t>
            </w:r>
          </w:p>
          <w:p w14:paraId="2610A75E" w14:textId="094461F5" w:rsidR="00C14FAB" w:rsidRPr="006D3BE9" w:rsidRDefault="006D3BE9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</w:rPr>
              <w:t>postać Kwintyliana</w:t>
            </w:r>
          </w:p>
          <w:p w14:paraId="67F17BF7" w14:textId="1F6E9C78" w:rsidR="00C14FAB" w:rsidRPr="006D3BE9" w:rsidRDefault="006D3BE9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</w:rPr>
              <w:t>pedagogika Kwintyliana</w:t>
            </w:r>
          </w:p>
          <w:p w14:paraId="362DA320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dzieci w Grecji</w:t>
            </w:r>
          </w:p>
          <w:p w14:paraId="0FD7C7C9" w14:textId="77777777" w:rsidR="00C14FAB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dziecka w sztuce</w:t>
            </w:r>
          </w:p>
          <w:p w14:paraId="64183698" w14:textId="77777777" w:rsidR="00C14FAB" w:rsidRPr="00E81518" w:rsidRDefault="00C14FAB" w:rsidP="00C14FAB">
            <w:pPr>
              <w:numPr>
                <w:ilvl w:val="0"/>
                <w:numId w:val="2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2207DB">
              <w:rPr>
                <w:rFonts w:ascii="Times New Roman" w:eastAsia="Calibri" w:hAnsi="Times New Roman" w:cs="Times New Roman"/>
              </w:rPr>
              <w:t>zapożyczenia greckie i łacińskie w języku polskim</w:t>
            </w:r>
          </w:p>
        </w:tc>
      </w:tr>
      <w:tr w:rsidR="00C14FAB" w:rsidRPr="005D77AC" w14:paraId="7423CB2F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057009F7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363AFB02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</w:t>
            </w:r>
            <w:r w:rsidRPr="0065204F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709" w:type="dxa"/>
            <w:vAlign w:val="center"/>
          </w:tcPr>
          <w:p w14:paraId="0FBC5100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467C153D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1478D65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1081310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DD02F92" w14:textId="77777777" w:rsidR="00C14FAB" w:rsidRPr="00805872" w:rsidRDefault="00C14FAB" w:rsidP="00C14FAB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De amicitia</w:t>
            </w:r>
          </w:p>
        </w:tc>
        <w:tc>
          <w:tcPr>
            <w:tcW w:w="3274" w:type="dxa"/>
          </w:tcPr>
          <w:p w14:paraId="76BDB6F2" w14:textId="71755E5D" w:rsidR="00C14FAB" w:rsidRPr="00805872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 xml:space="preserve">użycie form infinitiwu dla wyrażenia czynności równoczesnej, uprzedniej i </w:t>
            </w:r>
            <w:r w:rsidR="006D3BE9" w:rsidRPr="006D3BE9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*</w:t>
            </w:r>
            <w:r w:rsidRPr="006D3BE9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następcze</w:t>
            </w: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j</w:t>
            </w:r>
          </w:p>
          <w:p w14:paraId="672069FB" w14:textId="77777777" w:rsidR="00C14FAB" w:rsidRPr="00805872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accusatīvus cum infinitīvo</w:t>
            </w:r>
          </w:p>
          <w:p w14:paraId="618EBCFD" w14:textId="77777777" w:rsidR="00C14FAB" w:rsidRPr="00805872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nominatīvus cum infinitīvo</w:t>
            </w:r>
          </w:p>
        </w:tc>
        <w:tc>
          <w:tcPr>
            <w:tcW w:w="3686" w:type="dxa"/>
          </w:tcPr>
          <w:p w14:paraId="3BF52AF3" w14:textId="77777777" w:rsidR="00C14FAB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przyjaźnią i relacjami międzyludzkimi</w:t>
            </w:r>
          </w:p>
          <w:p w14:paraId="477D7B7A" w14:textId="77777777" w:rsidR="00C14FAB" w:rsidRPr="00E81518" w:rsidRDefault="00C14FAB" w:rsidP="00C14FAB">
            <w:pPr>
              <w:numPr>
                <w:ilvl w:val="0"/>
                <w:numId w:val="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neologizmy w tłumaczeniach literatury popularnej na język łaciński</w:t>
            </w:r>
          </w:p>
        </w:tc>
        <w:tc>
          <w:tcPr>
            <w:tcW w:w="4281" w:type="dxa"/>
          </w:tcPr>
          <w:p w14:paraId="33F6D0F0" w14:textId="77777777" w:rsidR="00C14FAB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przyjaźń w Rzymie</w:t>
            </w:r>
          </w:p>
          <w:p w14:paraId="1EBA43F5" w14:textId="77777777" w:rsidR="00C14FAB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tłumaczenia literatury popularnej na języki klasyczne</w:t>
            </w:r>
          </w:p>
          <w:p w14:paraId="6ACDCD64" w14:textId="77777777" w:rsidR="00C14FAB" w:rsidRPr="009E04FE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przyjaźń w </w:t>
            </w:r>
            <w:r w:rsidRPr="009E04FE">
              <w:rPr>
                <w:rFonts w:ascii="Times New Roman" w:eastAsia="Times New Roman" w:hAnsi="Times New Roman" w:cs="Times New Roman"/>
                <w:i/>
                <w:lang w:eastAsia="pl-PL"/>
              </w:rPr>
              <w:t>Iliadzie</w:t>
            </w:r>
          </w:p>
          <w:p w14:paraId="744D68CA" w14:textId="77777777" w:rsidR="00C14FAB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 przyjaźni w literaturze</w:t>
            </w:r>
          </w:p>
          <w:p w14:paraId="58BA0A23" w14:textId="77777777" w:rsidR="00C14FAB" w:rsidRPr="00E81518" w:rsidRDefault="00C14FAB" w:rsidP="00C14FAB">
            <w:pPr>
              <w:numPr>
                <w:ilvl w:val="0"/>
                <w:numId w:val="28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C14FAB" w:rsidRPr="005D77AC" w14:paraId="064243E8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1C36CE8D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7D9EB017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XXXIV</w:t>
            </w:r>
          </w:p>
        </w:tc>
        <w:tc>
          <w:tcPr>
            <w:tcW w:w="709" w:type="dxa"/>
            <w:vAlign w:val="center"/>
          </w:tcPr>
          <w:p w14:paraId="4BD65D63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79C982B1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42A7B770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7351656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AA6A222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5A6B15E" w14:textId="77777777" w:rsidR="00C14FAB" w:rsidRPr="00805872" w:rsidRDefault="00C14FAB" w:rsidP="00C14FAB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i/>
                <w:lang w:val="la-Latn"/>
              </w:rPr>
              <w:t>De servis</w:t>
            </w:r>
          </w:p>
        </w:tc>
        <w:tc>
          <w:tcPr>
            <w:tcW w:w="3274" w:type="dxa"/>
          </w:tcPr>
          <w:p w14:paraId="56EF33C5" w14:textId="77777777" w:rsidR="00C14FAB" w:rsidRPr="00805872" w:rsidRDefault="00C14FAB" w:rsidP="00C14FAB">
            <w:pPr>
              <w:numPr>
                <w:ilvl w:val="0"/>
                <w:numId w:val="10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805872">
              <w:rPr>
                <w:rFonts w:ascii="Times New Roman" w:eastAsia="Calibri" w:hAnsi="Times New Roman" w:cs="Times New Roman"/>
                <w:noProof/>
                <w:lang w:val="la-Latn"/>
              </w:rPr>
              <w:t>participium futūri passīvi (gerundīvum)</w:t>
            </w:r>
          </w:p>
        </w:tc>
        <w:tc>
          <w:tcPr>
            <w:tcW w:w="3686" w:type="dxa"/>
          </w:tcPr>
          <w:p w14:paraId="31A1F77E" w14:textId="77777777" w:rsidR="00C14FAB" w:rsidRDefault="00C14FAB" w:rsidP="00C14FAB">
            <w:pPr>
              <w:numPr>
                <w:ilvl w:val="0"/>
                <w:numId w:val="10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– </w:t>
            </w:r>
            <w:r w:rsidRPr="00805872">
              <w:rPr>
                <w:rFonts w:ascii="Times New Roman" w:eastAsia="Calibri" w:hAnsi="Times New Roman" w:cs="Times New Roman"/>
                <w:lang w:val="la-Latn"/>
              </w:rPr>
              <w:t>gerundīvum</w:t>
            </w:r>
            <w:r>
              <w:rPr>
                <w:rFonts w:ascii="Times New Roman" w:eastAsia="Calibri" w:hAnsi="Times New Roman" w:cs="Times New Roman"/>
              </w:rPr>
              <w:t xml:space="preserve"> jako przydawka</w:t>
            </w:r>
          </w:p>
          <w:p w14:paraId="2DA057F8" w14:textId="77777777" w:rsidR="00C14FAB" w:rsidRDefault="00C14FAB" w:rsidP="00C14FAB">
            <w:pPr>
              <w:numPr>
                <w:ilvl w:val="0"/>
                <w:numId w:val="10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handlem niewolnikami, wyzwalaniem niewolników, podejściem starożytnych do niewolnictwa</w:t>
            </w:r>
          </w:p>
          <w:p w14:paraId="7B5B8B99" w14:textId="77777777" w:rsidR="00C14FAB" w:rsidRPr="00E81518" w:rsidRDefault="00C14FAB" w:rsidP="00C14FAB">
            <w:pPr>
              <w:ind w:left="3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020769DE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niewolnicy w Rzymie</w:t>
            </w:r>
          </w:p>
          <w:p w14:paraId="717511BB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targi niewolników</w:t>
            </w:r>
          </w:p>
          <w:p w14:paraId="333639F5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wyzwalanie niewolników</w:t>
            </w:r>
          </w:p>
          <w:p w14:paraId="425A42B2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niewolnictwo w Grecji</w:t>
            </w:r>
          </w:p>
          <w:p w14:paraId="1BBD8693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moneta cesarza Antonina Piusa z </w:t>
            </w:r>
            <w:r w:rsidRPr="00117146">
              <w:rPr>
                <w:rFonts w:ascii="Times New Roman" w:eastAsia="Calibri" w:hAnsi="Times New Roman" w:cs="Times New Roman"/>
              </w:rPr>
              <w:t>wizerunkiem</w:t>
            </w:r>
            <w:r>
              <w:rPr>
                <w:rFonts w:ascii="Times New Roman" w:eastAsia="Calibri" w:hAnsi="Times New Roman" w:cs="Times New Roman"/>
              </w:rPr>
              <w:t xml:space="preserve"> bogini </w:t>
            </w:r>
            <w:r w:rsidRPr="00614D13">
              <w:rPr>
                <w:rFonts w:ascii="Times New Roman" w:eastAsia="Calibri" w:hAnsi="Times New Roman" w:cs="Times New Roman"/>
                <w:i/>
              </w:rPr>
              <w:t>Libertas</w:t>
            </w:r>
          </w:p>
          <w:p w14:paraId="50E07C0F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i symbolach nowożytnych</w:t>
            </w:r>
          </w:p>
          <w:p w14:paraId="4F04304D" w14:textId="77777777" w:rsidR="00C14FAB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890CB6">
              <w:rPr>
                <w:rFonts w:ascii="Times New Roman" w:eastAsia="Calibri" w:hAnsi="Times New Roman" w:cs="Times New Roman"/>
              </w:rPr>
              <w:t>zapożyczenia greckie i łacińskie w języku polskim</w:t>
            </w:r>
          </w:p>
          <w:p w14:paraId="6EBDE68B" w14:textId="77777777" w:rsidR="00C14FAB" w:rsidRPr="00E81518" w:rsidRDefault="00C14FAB" w:rsidP="00C14FAB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C14FAB" w:rsidRPr="005D77AC" w14:paraId="12DE8FE8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3733D3DA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5A53315A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XXXV</w:t>
            </w:r>
          </w:p>
        </w:tc>
        <w:tc>
          <w:tcPr>
            <w:tcW w:w="709" w:type="dxa"/>
            <w:vAlign w:val="center"/>
          </w:tcPr>
          <w:p w14:paraId="44993DC2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14:paraId="45E3232D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5C95E2C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92E9C3F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C2CE3B1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4127F017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343286AF" w14:textId="77777777" w:rsidR="00C14FAB" w:rsidRPr="005C039A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De cibis</w:t>
            </w:r>
          </w:p>
        </w:tc>
        <w:tc>
          <w:tcPr>
            <w:tcW w:w="3274" w:type="dxa"/>
          </w:tcPr>
          <w:p w14:paraId="1165C9BC" w14:textId="77777777" w:rsidR="00C14FAB" w:rsidRPr="00E16EC2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>coniugatio periphrastĭca passīva</w:t>
            </w:r>
          </w:p>
          <w:p w14:paraId="08F8E2D4" w14:textId="77777777" w:rsidR="00C14FAB" w:rsidRPr="00E16EC2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>datīvus auctōris</w:t>
            </w:r>
          </w:p>
          <w:p w14:paraId="4F2294F7" w14:textId="3EB20D85" w:rsidR="00C14FAB" w:rsidRPr="006D3BE9" w:rsidRDefault="006D3BE9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>*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 xml:space="preserve">infinitīvus po osobowych formach czasownika 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i/>
                <w:noProof/>
                <w:lang w:val="la-Latn"/>
              </w:rPr>
              <w:t>debēre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 xml:space="preserve"> oraz po wyrażeniach 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i/>
                <w:noProof/>
                <w:lang w:val="la-Latn"/>
              </w:rPr>
              <w:t xml:space="preserve"> oportet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 xml:space="preserve">, 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i/>
                <w:noProof/>
                <w:lang w:val="la-Latn"/>
              </w:rPr>
              <w:t>opus est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noProof/>
                <w:lang w:val="la-Latn"/>
              </w:rPr>
              <w:t xml:space="preserve"> i 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i/>
                <w:noProof/>
                <w:lang w:val="la-Latn"/>
              </w:rPr>
              <w:t>necesse est</w:t>
            </w:r>
          </w:p>
        </w:tc>
        <w:tc>
          <w:tcPr>
            <w:tcW w:w="3686" w:type="dxa"/>
          </w:tcPr>
          <w:p w14:paraId="7CB9992D" w14:textId="77777777" w:rsidR="00C14FAB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powinności – gerundīvum jako orzecznik</w:t>
            </w:r>
          </w:p>
          <w:p w14:paraId="77363E31" w14:textId="77777777" w:rsidR="00C14FAB" w:rsidRPr="00614D13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wyrażanie powinności - czasownik </w:t>
            </w:r>
            <w:r w:rsidRPr="00614D13">
              <w:rPr>
                <w:rFonts w:ascii="Times New Roman" w:eastAsia="Calibri" w:hAnsi="Times New Roman" w:cs="Times New Roman"/>
                <w:i/>
              </w:rPr>
              <w:t>debēre</w:t>
            </w:r>
          </w:p>
          <w:p w14:paraId="76FCDEE6" w14:textId="4FBD8B58" w:rsidR="00C14FAB" w:rsidRPr="006D3BE9" w:rsidRDefault="006D3BE9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</w:rPr>
              <w:t xml:space="preserve">wyrażanie powinności – wyrażenia 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>oportet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</w:rPr>
              <w:t xml:space="preserve">, 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>opus est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</w:rPr>
              <w:t xml:space="preserve"> i 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>necesse est</w:t>
            </w:r>
          </w:p>
          <w:p w14:paraId="5E001C8E" w14:textId="77777777" w:rsidR="00C14FAB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nazwy pokarmów i sprzętów wykorzystywanych w kuchni</w:t>
            </w:r>
          </w:p>
          <w:p w14:paraId="45546F4B" w14:textId="77777777"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przygotowywaniem posiłków</w:t>
            </w:r>
          </w:p>
        </w:tc>
        <w:tc>
          <w:tcPr>
            <w:tcW w:w="4281" w:type="dxa"/>
          </w:tcPr>
          <w:p w14:paraId="533E65D0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mozaiki rzymskie </w:t>
            </w:r>
          </w:p>
          <w:p w14:paraId="1BD4C70A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dom Decimusa i dom Wetiuszów w Pompejach</w:t>
            </w:r>
          </w:p>
          <w:p w14:paraId="4CE48261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amfora z garum z wytwórni Skaurusa</w:t>
            </w:r>
          </w:p>
          <w:p w14:paraId="756AA278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rzymskie sosy rybne</w:t>
            </w:r>
          </w:p>
          <w:p w14:paraId="16E7D0A1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kuchnia w domach rzymskich</w:t>
            </w:r>
          </w:p>
          <w:p w14:paraId="563B6DDB" w14:textId="77777777" w:rsidR="00C14FAB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wino w Grecji i Rzymie</w:t>
            </w:r>
          </w:p>
          <w:p w14:paraId="40F23B55" w14:textId="77777777" w:rsidR="00C14FAB" w:rsidRPr="00E16EC2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insŭla</w:t>
            </w:r>
          </w:p>
          <w:p w14:paraId="27DAFE60" w14:textId="77777777" w:rsidR="00C14FAB" w:rsidRPr="00E16EC2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 xml:space="preserve">popīna, caupōna </w:t>
            </w:r>
            <w:r w:rsidRPr="00E16EC2">
              <w:rPr>
                <w:rFonts w:ascii="Times New Roman" w:eastAsia="Calibri" w:hAnsi="Times New Roman" w:cs="Times New Roman"/>
                <w:noProof/>
                <w:lang w:val="la-Latn"/>
              </w:rPr>
              <w:t>i</w:t>
            </w: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 xml:space="preserve"> taberna</w:t>
            </w:r>
          </w:p>
          <w:p w14:paraId="175D8231" w14:textId="35979B9E" w:rsidR="00C14FAB" w:rsidRPr="006D3BE9" w:rsidRDefault="006D3BE9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</w:rPr>
              <w:t>cesarz Marek Aureliusz i Fronton</w:t>
            </w:r>
          </w:p>
          <w:p w14:paraId="7958590E" w14:textId="1439BE6A" w:rsidR="00C14FAB" w:rsidRPr="006D3BE9" w:rsidRDefault="006D3BE9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>*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>Epigram</w:t>
            </w:r>
            <w:r w:rsidR="00C14FAB" w:rsidRPr="006D3BE9">
              <w:rPr>
                <w:rFonts w:ascii="Times New Roman" w:eastAsia="Calibri" w:hAnsi="Times New Roman" w:cs="Times New Roman"/>
                <w:b/>
                <w:bCs/>
              </w:rPr>
              <w:t xml:space="preserve"> XI, 52 </w:t>
            </w:r>
            <w:proofErr w:type="spellStart"/>
            <w:r w:rsidR="00C14FAB" w:rsidRPr="006D3BE9">
              <w:rPr>
                <w:rFonts w:ascii="Times New Roman" w:eastAsia="Calibri" w:hAnsi="Times New Roman" w:cs="Times New Roman"/>
                <w:b/>
                <w:bCs/>
              </w:rPr>
              <w:t>Marcjalisa</w:t>
            </w:r>
            <w:proofErr w:type="spellEnd"/>
          </w:p>
          <w:p w14:paraId="4D5D6453" w14:textId="77777777" w:rsidR="00C14FAB" w:rsidRPr="004078C3" w:rsidRDefault="00C14FAB" w:rsidP="00C14FAB">
            <w:pPr>
              <w:numPr>
                <w:ilvl w:val="0"/>
                <w:numId w:val="1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C14FAB" w:rsidRPr="005D77AC" w14:paraId="763DFE34" w14:textId="77777777" w:rsidTr="00EF1656">
        <w:tc>
          <w:tcPr>
            <w:tcW w:w="773" w:type="dxa"/>
            <w:vMerge/>
            <w:shd w:val="clear" w:color="auto" w:fill="8DB3E2" w:themeFill="text2" w:themeFillTint="66"/>
          </w:tcPr>
          <w:p w14:paraId="7F438341" w14:textId="77777777" w:rsidR="00C14FAB" w:rsidRPr="005D77AC" w:rsidRDefault="00C14FAB" w:rsidP="00C14F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6D9F1" w:themeFill="text2" w:themeFillTint="33"/>
            <w:vAlign w:val="center"/>
          </w:tcPr>
          <w:p w14:paraId="5C0F5BDC" w14:textId="77777777" w:rsidR="00C14FAB" w:rsidRPr="0065204F" w:rsidRDefault="00C14FAB" w:rsidP="00C14F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5443DB84" w14:textId="77777777" w:rsidR="00C14FAB" w:rsidRPr="005D77AC" w:rsidRDefault="00C14FAB" w:rsidP="00C14F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14:paraId="4A493390" w14:textId="77777777" w:rsidR="00C14FAB" w:rsidRDefault="00C14FAB" w:rsidP="00C14FAB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54C08A1" w14:textId="77777777" w:rsidR="00C14FAB" w:rsidRPr="00E16EC2" w:rsidRDefault="00C14FAB" w:rsidP="00C14FAB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Senĕca de servis</w:t>
            </w:r>
          </w:p>
        </w:tc>
        <w:tc>
          <w:tcPr>
            <w:tcW w:w="3274" w:type="dxa"/>
          </w:tcPr>
          <w:p w14:paraId="00F40938" w14:textId="77777777"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2D125F38" w14:textId="77777777"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słownictwa</w:t>
            </w:r>
          </w:p>
          <w:p w14:paraId="34DBB1D3" w14:textId="77777777" w:rsidR="00C14FAB" w:rsidRPr="00E81518" w:rsidRDefault="00C14FAB" w:rsidP="00C14FAB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6B41BFC2" w14:textId="77777777" w:rsidR="00C14FAB" w:rsidRPr="00E81518" w:rsidRDefault="00C14FAB" w:rsidP="00C14FAB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poglądy Seneki na temat traktowania niewolników</w:t>
            </w:r>
          </w:p>
          <w:p w14:paraId="54665E56" w14:textId="77777777" w:rsidR="00C14FAB" w:rsidRPr="00C14FAB" w:rsidRDefault="00C14FAB" w:rsidP="00C14FA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C51A5" w:rsidRPr="005D77AC" w14:paraId="224F15C9" w14:textId="77777777" w:rsidTr="00EF1656">
        <w:tc>
          <w:tcPr>
            <w:tcW w:w="15588" w:type="dxa"/>
            <w:gridSpan w:val="7"/>
            <w:shd w:val="clear" w:color="auto" w:fill="C6D9F1" w:themeFill="text2" w:themeFillTint="33"/>
            <w:vAlign w:val="center"/>
          </w:tcPr>
          <w:p w14:paraId="434DFF7C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</w:t>
            </w:r>
            <w:r w:rsidR="00C14FAB">
              <w:rPr>
                <w:rFonts w:ascii="Times New Roman" w:hAnsi="Times New Roman" w:cs="Times New Roman"/>
                <w:b/>
              </w:rPr>
              <w:t>V</w:t>
            </w:r>
            <w:r w:rsidR="005D77AC">
              <w:rPr>
                <w:rFonts w:ascii="Times New Roman" w:hAnsi="Times New Roman" w:cs="Times New Roman"/>
                <w:b/>
              </w:rPr>
              <w:t>II</w:t>
            </w:r>
            <w:r w:rsidRPr="005D77AC">
              <w:rPr>
                <w:rFonts w:ascii="Times New Roman" w:hAnsi="Times New Roman" w:cs="Times New Roman"/>
                <w:b/>
              </w:rPr>
              <w:t>: 19 + 4 rezerwy</w:t>
            </w:r>
          </w:p>
        </w:tc>
      </w:tr>
      <w:tr w:rsidR="008A19C5" w:rsidRPr="005D77AC" w14:paraId="3E9A7398" w14:textId="77777777" w:rsidTr="00EF1656">
        <w:trPr>
          <w:trHeight w:val="1556"/>
        </w:trPr>
        <w:tc>
          <w:tcPr>
            <w:tcW w:w="773" w:type="dxa"/>
            <w:vMerge w:val="restart"/>
            <w:shd w:val="clear" w:color="auto" w:fill="B2A1C7" w:themeFill="accent4" w:themeFillTint="99"/>
            <w:textDirection w:val="btLr"/>
          </w:tcPr>
          <w:p w14:paraId="4F037C69" w14:textId="77777777" w:rsidR="008A19C5" w:rsidRPr="0065204F" w:rsidRDefault="008A19C5" w:rsidP="008A19C5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la-Lat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V</w:t>
            </w:r>
            <w:r w:rsidRPr="0065204F">
              <w:rPr>
                <w:rFonts w:ascii="Times New Roman" w:hAnsi="Times New Roman" w:cs="Times New Roman"/>
                <w:b/>
                <w:lang w:val="la-Latn"/>
              </w:rPr>
              <w:t>III</w:t>
            </w:r>
          </w:p>
          <w:p w14:paraId="53C8B16B" w14:textId="77777777" w:rsidR="008A19C5" w:rsidRPr="008A19C5" w:rsidRDefault="008A19C5" w:rsidP="008A19C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  <w:lang w:val="la-Latn"/>
              </w:rPr>
              <w:t xml:space="preserve">HOMO  </w:t>
            </w:r>
            <w:r>
              <w:rPr>
                <w:rFonts w:ascii="Times New Roman" w:hAnsi="Times New Roman" w:cs="Times New Roman"/>
                <w:b/>
              </w:rPr>
              <w:t>SOCIĀLIS</w:t>
            </w: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554B3794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XXVI</w:t>
            </w:r>
          </w:p>
        </w:tc>
        <w:tc>
          <w:tcPr>
            <w:tcW w:w="709" w:type="dxa"/>
            <w:vAlign w:val="center"/>
          </w:tcPr>
          <w:p w14:paraId="419FFD36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14:paraId="31C1CF4B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33A3F71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CA0D208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0A639AC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3FF613C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7422E43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0F596A9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8A18E77" w14:textId="77777777" w:rsidR="008A19C5" w:rsidRPr="006652B2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De iudiciis</w:t>
            </w:r>
          </w:p>
        </w:tc>
        <w:tc>
          <w:tcPr>
            <w:tcW w:w="3274" w:type="dxa"/>
          </w:tcPr>
          <w:p w14:paraId="38E32021" w14:textId="77777777" w:rsidR="008A19C5" w:rsidRPr="00E16EC2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praesentis actīvi et passīvi</w:t>
            </w:r>
          </w:p>
          <w:p w14:paraId="7C5474F7" w14:textId="77777777" w:rsidR="008A19C5" w:rsidRPr="00E16EC2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coniunctīvus imperfecti actīvi et passīvi</w:t>
            </w:r>
          </w:p>
          <w:p w14:paraId="4F1825E9" w14:textId="77777777" w:rsidR="008A19C5" w:rsidRPr="005E6087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5E6087">
              <w:rPr>
                <w:rFonts w:ascii="Times New Roman" w:eastAsia="Calibri" w:hAnsi="Times New Roman" w:cs="Times New Roman"/>
              </w:rPr>
              <w:t xml:space="preserve">podział czasów </w:t>
            </w:r>
            <w:r>
              <w:rPr>
                <w:rFonts w:ascii="Times New Roman" w:eastAsia="Calibri" w:hAnsi="Times New Roman" w:cs="Times New Roman"/>
              </w:rPr>
              <w:t>na główne i historyczne</w:t>
            </w:r>
          </w:p>
          <w:p w14:paraId="6C7330FC" w14:textId="77777777" w:rsidR="008A19C5" w:rsidRPr="005E6087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E6087">
              <w:rPr>
                <w:rFonts w:ascii="Times New Roman" w:eastAsia="Calibri" w:hAnsi="Times New Roman" w:cs="Times New Roman"/>
              </w:rPr>
              <w:t xml:space="preserve">zdania okolicznikowe celu 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(</w:t>
            </w:r>
            <w:r w:rsidRPr="00E16EC2">
              <w:rPr>
                <w:rFonts w:ascii="Times New Roman" w:eastAsia="Calibri" w:hAnsi="Times New Roman" w:cs="Times New Roman"/>
                <w:i/>
                <w:lang w:val="la-Latn"/>
              </w:rPr>
              <w:t>ut / ne fināle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)</w:t>
            </w:r>
          </w:p>
          <w:p w14:paraId="1A2B2F7B" w14:textId="77777777" w:rsidR="008A19C5" w:rsidRPr="00E81518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5E6087">
              <w:rPr>
                <w:rFonts w:ascii="Times New Roman" w:eastAsia="Calibri" w:hAnsi="Times New Roman" w:cs="Times New Roman"/>
              </w:rPr>
              <w:t xml:space="preserve">zdania dopełnieniowe 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(</w:t>
            </w:r>
            <w:r w:rsidRPr="00E16EC2">
              <w:rPr>
                <w:rFonts w:ascii="Times New Roman" w:eastAsia="Calibri" w:hAnsi="Times New Roman" w:cs="Times New Roman"/>
                <w:i/>
                <w:lang w:val="la-Latn"/>
              </w:rPr>
              <w:t>ut / ne obiectīvum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)</w:t>
            </w:r>
          </w:p>
        </w:tc>
        <w:tc>
          <w:tcPr>
            <w:tcW w:w="3686" w:type="dxa"/>
          </w:tcPr>
          <w:p w14:paraId="05C945F2" w14:textId="77777777" w:rsidR="008A19C5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i idiomy związane z procesami sądowymi</w:t>
            </w:r>
          </w:p>
          <w:p w14:paraId="158D1A9A" w14:textId="77777777" w:rsidR="008A19C5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biografia znanej postaci – W</w:t>
            </w:r>
            <w:r w:rsidRPr="00117146">
              <w:rPr>
                <w:rFonts w:ascii="Times New Roman" w:eastAsia="Calibri" w:hAnsi="Times New Roman" w:cs="Times New Roman"/>
              </w:rPr>
              <w:t>erres</w:t>
            </w:r>
          </w:p>
          <w:p w14:paraId="61423692" w14:textId="77777777" w:rsidR="008A19C5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konstruowanie mowy obrończej i oskarżycielskiej</w:t>
            </w:r>
          </w:p>
          <w:p w14:paraId="44347AD2" w14:textId="77777777" w:rsidR="008A19C5" w:rsidRPr="00E81518" w:rsidRDefault="008A19C5" w:rsidP="008A19C5">
            <w:pPr>
              <w:numPr>
                <w:ilvl w:val="0"/>
                <w:numId w:val="11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imiona bóstw związanych ze sprawiedliwością, prawem i sądami</w:t>
            </w:r>
          </w:p>
        </w:tc>
        <w:tc>
          <w:tcPr>
            <w:tcW w:w="4281" w:type="dxa"/>
          </w:tcPr>
          <w:p w14:paraId="2C58A6D4" w14:textId="77777777" w:rsidR="008A19C5" w:rsidRPr="00E81518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>bóstwa związane ze sprawiedliwością, prawem i sądami:</w:t>
            </w:r>
            <w:r>
              <w:rPr>
                <w:rFonts w:ascii="Times New Roman" w:eastAsia="Calibri" w:hAnsi="Times New Roman" w:cs="Times New Roman"/>
                <w:i/>
              </w:rPr>
              <w:t xml:space="preserve"> Iustitia, Temida, Dike, Aequĭtas</w:t>
            </w:r>
          </w:p>
          <w:p w14:paraId="6004D301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sądy i sprawy sądowe w Rzymie</w:t>
            </w:r>
          </w:p>
          <w:p w14:paraId="341FABD9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elementy rzymskiej formuły procesowej</w:t>
            </w:r>
          </w:p>
          <w:p w14:paraId="3E107F8B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postać Werresa</w:t>
            </w:r>
          </w:p>
          <w:p w14:paraId="19F9DDED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Cyceron jako obrońca i oskarżyciel</w:t>
            </w:r>
          </w:p>
          <w:p w14:paraId="21C38C30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teoria Kwintyliana na temat przygotowania mowy sądowej</w:t>
            </w:r>
          </w:p>
          <w:p w14:paraId="65E5E507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sądy w demokratycznych Atenach</w:t>
            </w:r>
          </w:p>
          <w:p w14:paraId="3F902458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zapożyczenia łacińskie w języku polskim </w:t>
            </w:r>
          </w:p>
          <w:p w14:paraId="17CF25E7" w14:textId="77777777" w:rsidR="008A19C5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łacińska etymologia terminów prawniczych</w:t>
            </w:r>
          </w:p>
          <w:p w14:paraId="00EDD1E8" w14:textId="77777777" w:rsidR="008A19C5" w:rsidRPr="00E81518" w:rsidRDefault="008A19C5" w:rsidP="008A19C5">
            <w:pPr>
              <w:numPr>
                <w:ilvl w:val="0"/>
                <w:numId w:val="30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8A19C5" w:rsidRPr="005D77AC" w14:paraId="665F408B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46515E8B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3AA4D503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XXXVII</w:t>
            </w:r>
          </w:p>
        </w:tc>
        <w:tc>
          <w:tcPr>
            <w:tcW w:w="709" w:type="dxa"/>
            <w:vAlign w:val="center"/>
          </w:tcPr>
          <w:p w14:paraId="608C97C0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</w:tcPr>
          <w:p w14:paraId="0CA67B6B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9D9631A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3BBD53B" w14:textId="77777777" w:rsidR="008A19C5" w:rsidRPr="005E6087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lastRenderedPageBreak/>
              <w:t>Exilium</w:t>
            </w:r>
          </w:p>
        </w:tc>
        <w:tc>
          <w:tcPr>
            <w:tcW w:w="3274" w:type="dxa"/>
          </w:tcPr>
          <w:p w14:paraId="67F00AC7" w14:textId="77777777" w:rsidR="008A19C5" w:rsidRPr="00E16EC2" w:rsidRDefault="008A19C5" w:rsidP="008A19C5">
            <w:pPr>
              <w:numPr>
                <w:ilvl w:val="0"/>
                <w:numId w:val="11"/>
              </w:numPr>
              <w:spacing w:after="160" w:line="259" w:lineRule="auto"/>
              <w:ind w:left="318" w:hanging="284"/>
              <w:contextualSpacing/>
              <w:rPr>
                <w:rFonts w:ascii="Times New Roman" w:eastAsia="Calibri" w:hAnsi="Times New Roman" w:cs="Times New Roman"/>
                <w:color w:val="E36C0A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lastRenderedPageBreak/>
              <w:t>coniunctīvus perfecti actīvi et passīvi</w:t>
            </w:r>
          </w:p>
          <w:p w14:paraId="7EDA6608" w14:textId="77777777" w:rsidR="008A19C5" w:rsidRPr="00E16EC2" w:rsidRDefault="008A19C5" w:rsidP="008A19C5">
            <w:pPr>
              <w:numPr>
                <w:ilvl w:val="0"/>
                <w:numId w:val="12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lastRenderedPageBreak/>
              <w:t>coniunctīvus plusquamperfecti actīvi et passīvi</w:t>
            </w:r>
          </w:p>
          <w:p w14:paraId="1B8936C5" w14:textId="77777777" w:rsidR="008A19C5" w:rsidRPr="00E81518" w:rsidRDefault="008A19C5" w:rsidP="008A19C5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14:paraId="7A06F2C3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słownictwo związane z wygnaniem</w:t>
            </w:r>
          </w:p>
          <w:p w14:paraId="779C22D0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pisanie listu</w:t>
            </w:r>
          </w:p>
          <w:p w14:paraId="3BF08F0E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wyrażanie stanów emocjonalnych</w:t>
            </w:r>
          </w:p>
          <w:p w14:paraId="16ACF1EB" w14:textId="77777777" w:rsidR="008A19C5" w:rsidRPr="00E81518" w:rsidRDefault="008A19C5" w:rsidP="008A19C5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03C97215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wygnanie w Rzymie</w:t>
            </w:r>
          </w:p>
          <w:p w14:paraId="622A3B76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wygnanie Cycerona</w:t>
            </w:r>
          </w:p>
          <w:p w14:paraId="093801AD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wygnanie Owidiusza</w:t>
            </w:r>
          </w:p>
          <w:p w14:paraId="44A4FB3A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wygnania w sztuce nowożytnej</w:t>
            </w:r>
          </w:p>
          <w:p w14:paraId="0846AE73" w14:textId="064A9CF6" w:rsidR="008A19C5" w:rsidRPr="006D3BE9" w:rsidRDefault="006D3BE9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  <w:i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>*</w:t>
            </w:r>
            <w:proofErr w:type="spellStart"/>
            <w:r w:rsidR="008A19C5"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>Ovidio</w:t>
            </w:r>
            <w:proofErr w:type="spellEnd"/>
            <w:r w:rsidR="008A19C5"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 xml:space="preserve"> </w:t>
            </w:r>
            <w:proofErr w:type="spellStart"/>
            <w:r w:rsidR="008A19C5"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>ius</w:t>
            </w:r>
            <w:proofErr w:type="spellEnd"/>
            <w:r w:rsidR="008A19C5"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 xml:space="preserve"> </w:t>
            </w:r>
            <w:proofErr w:type="spellStart"/>
            <w:r w:rsidR="008A19C5" w:rsidRPr="006D3BE9">
              <w:rPr>
                <w:rFonts w:ascii="Times New Roman" w:eastAsia="Calibri" w:hAnsi="Times New Roman" w:cs="Times New Roman"/>
                <w:b/>
                <w:bCs/>
                <w:i/>
              </w:rPr>
              <w:t>restitutum</w:t>
            </w:r>
            <w:proofErr w:type="spellEnd"/>
          </w:p>
          <w:p w14:paraId="1A9F251B" w14:textId="77777777" w:rsidR="008A19C5" w:rsidRPr="009122C6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9122C6">
              <w:rPr>
                <w:rFonts w:ascii="Times New Roman" w:eastAsia="Calibri" w:hAnsi="Times New Roman" w:cs="Times New Roman"/>
              </w:rPr>
              <w:t>wygnanie w Grecji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17146">
              <w:rPr>
                <w:rFonts w:ascii="Times New Roman" w:eastAsia="Calibri" w:hAnsi="Times New Roman" w:cs="Times New Roman"/>
              </w:rPr>
              <w:t>(ostracyzm)</w:t>
            </w:r>
          </w:p>
        </w:tc>
      </w:tr>
      <w:tr w:rsidR="008A19C5" w:rsidRPr="005D77AC" w14:paraId="5889EDFF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6F3BF620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6A5E1D76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XXXVIII</w:t>
            </w:r>
          </w:p>
        </w:tc>
        <w:tc>
          <w:tcPr>
            <w:tcW w:w="709" w:type="dxa"/>
            <w:vAlign w:val="center"/>
          </w:tcPr>
          <w:p w14:paraId="379D312D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14:paraId="2474681C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0CACF11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F76914D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2B0ED73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8920A46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5A113CC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F813008" w14:textId="77777777" w:rsidR="008A19C5" w:rsidRPr="009122C6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In foro</w:t>
            </w:r>
          </w:p>
        </w:tc>
        <w:tc>
          <w:tcPr>
            <w:tcW w:w="3274" w:type="dxa"/>
          </w:tcPr>
          <w:p w14:paraId="7A1C8236" w14:textId="3978989D" w:rsidR="008A19C5" w:rsidRPr="006D3BE9" w:rsidRDefault="006D3BE9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  <w:lang w:val="la-Latn"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>*</w:t>
            </w:r>
            <w:r w:rsidR="008A19C5"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>zdania pytające niezależne i zależne</w:t>
            </w:r>
          </w:p>
          <w:p w14:paraId="32BC539E" w14:textId="77777777"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consecutio tempŏrum</w:t>
            </w:r>
          </w:p>
          <w:p w14:paraId="7DE0B3EE" w14:textId="77777777"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>zdania okolicznikowe skutku (</w:t>
            </w:r>
            <w:r w:rsidRPr="00E16EC2">
              <w:rPr>
                <w:rFonts w:ascii="Times New Roman" w:eastAsia="Calibri" w:hAnsi="Times New Roman" w:cs="Times New Roman"/>
                <w:i/>
                <w:lang w:val="la-Latn"/>
              </w:rPr>
              <w:t>ut consecutīvum</w:t>
            </w:r>
            <w:r w:rsidRPr="00E16EC2">
              <w:rPr>
                <w:rFonts w:ascii="Times New Roman" w:eastAsia="Calibri" w:hAnsi="Times New Roman" w:cs="Times New Roman"/>
                <w:lang w:val="la-Latn"/>
              </w:rPr>
              <w:t>)</w:t>
            </w:r>
          </w:p>
          <w:p w14:paraId="3063A201" w14:textId="62839A12" w:rsidR="008A19C5" w:rsidRPr="006D3BE9" w:rsidRDefault="006D3BE9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  <w:lang w:val="la-Latn"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>*</w:t>
            </w:r>
            <w:r w:rsidR="008A19C5"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>zdania podmiotowe</w:t>
            </w:r>
          </w:p>
          <w:p w14:paraId="794AD39B" w14:textId="4C6035B2" w:rsidR="008A19C5" w:rsidRPr="00E16EC2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lang w:val="la-Latn"/>
              </w:rPr>
              <w:t xml:space="preserve">coniunctīvus w zdaniach </w:t>
            </w:r>
            <w:r w:rsidR="006D3BE9">
              <w:rPr>
                <w:rFonts w:ascii="Times New Roman" w:eastAsia="Calibri" w:hAnsi="Times New Roman" w:cs="Times New Roman"/>
                <w:lang w:val="la-Latn"/>
              </w:rPr>
              <w:t xml:space="preserve">skutkowych, </w:t>
            </w:r>
            <w:r w:rsidR="006D3BE9"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>*</w:t>
            </w:r>
            <w:r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>pytających zależnych i podmiotowych</w:t>
            </w:r>
          </w:p>
          <w:p w14:paraId="46A4D9F1" w14:textId="77777777" w:rsidR="008A19C5" w:rsidRPr="00E81518" w:rsidRDefault="008A19C5" w:rsidP="008A19C5">
            <w:pPr>
              <w:ind w:left="318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</w:p>
        </w:tc>
        <w:tc>
          <w:tcPr>
            <w:tcW w:w="3686" w:type="dxa"/>
          </w:tcPr>
          <w:p w14:paraId="3D49DD79" w14:textId="21F8DE0F" w:rsidR="008A19C5" w:rsidRPr="006D3BE9" w:rsidRDefault="006D3BE9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8A19C5" w:rsidRPr="006D3BE9">
              <w:rPr>
                <w:rFonts w:ascii="Times New Roman" w:eastAsia="Calibri" w:hAnsi="Times New Roman" w:cs="Times New Roman"/>
                <w:b/>
                <w:bCs/>
              </w:rPr>
              <w:t>zadawanie pytań; partykuły pytające i zaimki pytające</w:t>
            </w:r>
          </w:p>
          <w:p w14:paraId="55C24C83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wprowadzające zdania skutkowe</w:t>
            </w:r>
          </w:p>
          <w:p w14:paraId="19FE2A77" w14:textId="636BAA9B" w:rsidR="008A19C5" w:rsidRPr="006D3BE9" w:rsidRDefault="006D3BE9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8A19C5" w:rsidRPr="006D3BE9">
              <w:rPr>
                <w:rFonts w:ascii="Times New Roman" w:eastAsia="Calibri" w:hAnsi="Times New Roman" w:cs="Times New Roman"/>
                <w:b/>
                <w:bCs/>
              </w:rPr>
              <w:t>wyrażenia bezosobowe wprowadzające zdania podmiotowe</w:t>
            </w:r>
          </w:p>
          <w:p w14:paraId="46AFC7C9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forum, handlem i przestrzenią publiczną</w:t>
            </w:r>
          </w:p>
          <w:p w14:paraId="60903878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nazwy jednostek monetarnych</w:t>
            </w:r>
          </w:p>
          <w:p w14:paraId="17D33441" w14:textId="77777777" w:rsidR="008A19C5" w:rsidRPr="00E81518" w:rsidRDefault="008A19C5" w:rsidP="008A19C5">
            <w:pPr>
              <w:rPr>
                <w:rFonts w:ascii="Times New Roman" w:eastAsia="Calibri" w:hAnsi="Times New Roman" w:cs="Times New Roman"/>
              </w:rPr>
            </w:pPr>
          </w:p>
          <w:p w14:paraId="1C88613B" w14:textId="77777777" w:rsidR="008A19C5" w:rsidRPr="00E81518" w:rsidRDefault="008A19C5" w:rsidP="008A19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3706D014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forum</w:t>
            </w:r>
          </w:p>
          <w:p w14:paraId="1B695939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117146">
              <w:rPr>
                <w:rFonts w:ascii="Times New Roman" w:eastAsia="Calibri" w:hAnsi="Times New Roman" w:cs="Times New Roman"/>
                <w:i/>
              </w:rPr>
              <w:t>Forum Romānum</w:t>
            </w:r>
            <w:r>
              <w:rPr>
                <w:rFonts w:ascii="Times New Roman" w:eastAsia="Calibri" w:hAnsi="Times New Roman" w:cs="Times New Roman"/>
              </w:rPr>
              <w:t xml:space="preserve"> i </w:t>
            </w:r>
            <w:r w:rsidRPr="00117146">
              <w:rPr>
                <w:rFonts w:ascii="Times New Roman" w:eastAsia="Calibri" w:hAnsi="Times New Roman" w:cs="Times New Roman"/>
                <w:i/>
              </w:rPr>
              <w:t>Rostra</w:t>
            </w:r>
          </w:p>
          <w:p w14:paraId="33909DE6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bazylika</w:t>
            </w:r>
          </w:p>
          <w:p w14:paraId="4E065140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Junona Moneta</w:t>
            </w:r>
          </w:p>
          <w:p w14:paraId="6367F624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pieniądze rzymskie</w:t>
            </w:r>
          </w:p>
          <w:p w14:paraId="265AA084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agora grecka</w:t>
            </w:r>
          </w:p>
          <w:p w14:paraId="7DCCAED5" w14:textId="77777777" w:rsidR="008A19C5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języku polskim</w:t>
            </w:r>
          </w:p>
          <w:p w14:paraId="305C1B23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łacińska etymologia słownictwa handlowego</w:t>
            </w:r>
          </w:p>
        </w:tc>
      </w:tr>
      <w:tr w:rsidR="008A19C5" w:rsidRPr="005D77AC" w14:paraId="369BDDAB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3E7C3923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3EA8C3F7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XXIX</w:t>
            </w:r>
          </w:p>
        </w:tc>
        <w:tc>
          <w:tcPr>
            <w:tcW w:w="709" w:type="dxa"/>
            <w:vAlign w:val="center"/>
          </w:tcPr>
          <w:p w14:paraId="6B72A2CF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</w:tcPr>
          <w:p w14:paraId="27DCD55D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DF2157E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B2F7245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63F7F55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D04B78B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</w:p>
          <w:p w14:paraId="19023D45" w14:textId="77777777" w:rsidR="008A19C5" w:rsidRPr="00E16EC2" w:rsidRDefault="008A19C5" w:rsidP="008A19C5">
            <w:pPr>
              <w:rPr>
                <w:rFonts w:ascii="Times New Roman" w:eastAsia="Calibri" w:hAnsi="Times New Roman" w:cs="Times New Roman"/>
                <w:i/>
                <w:noProof/>
                <w:lang w:val="la-Latn"/>
              </w:rPr>
            </w:pPr>
            <w:r w:rsidRPr="00E16EC2">
              <w:rPr>
                <w:rFonts w:ascii="Times New Roman" w:eastAsia="Calibri" w:hAnsi="Times New Roman" w:cs="Times New Roman"/>
                <w:i/>
                <w:noProof/>
                <w:lang w:val="la-Latn"/>
              </w:rPr>
              <w:t>Sponsalia, nuptiae et matrimonium</w:t>
            </w:r>
          </w:p>
        </w:tc>
        <w:tc>
          <w:tcPr>
            <w:tcW w:w="3274" w:type="dxa"/>
          </w:tcPr>
          <w:p w14:paraId="05F53784" w14:textId="6F45E807" w:rsidR="008A19C5" w:rsidRPr="005D6227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i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 xml:space="preserve">zdania okolicznikowe czasu, przyczyny, </w:t>
            </w:r>
            <w:r w:rsidR="006D3BE9">
              <w:rPr>
                <w:rFonts w:ascii="Times New Roman" w:eastAsia="Calibri" w:hAnsi="Times New Roman" w:cs="Times New Roman"/>
              </w:rPr>
              <w:t xml:space="preserve">warunku, </w:t>
            </w:r>
            <w:r w:rsidR="006D3BE9" w:rsidRPr="006D3BE9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Pr="006D3BE9">
              <w:rPr>
                <w:rFonts w:ascii="Times New Roman" w:eastAsia="Calibri" w:hAnsi="Times New Roman" w:cs="Times New Roman"/>
                <w:b/>
                <w:bCs/>
              </w:rPr>
              <w:t>przyzwolenia</w:t>
            </w:r>
          </w:p>
          <w:p w14:paraId="2B5F8651" w14:textId="77777777" w:rsidR="008A19C5" w:rsidRPr="005E4133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>
              <w:rPr>
                <w:rFonts w:ascii="Times New Roman" w:eastAsia="Calibri" w:hAnsi="Times New Roman" w:cs="Times New Roman"/>
              </w:rPr>
              <w:t xml:space="preserve">zdania czasowe typu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cum historĭcum</w:t>
            </w:r>
          </w:p>
          <w:p w14:paraId="0AB09038" w14:textId="77777777" w:rsidR="008A19C5" w:rsidRPr="005E4133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zdania przyczynowe typu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cum causāle</w:t>
            </w:r>
          </w:p>
          <w:p w14:paraId="32997010" w14:textId="67E33965" w:rsidR="008A19C5" w:rsidRPr="006D3BE9" w:rsidRDefault="006D3BE9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  <w:lang w:val="la-Latn"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>*</w:t>
            </w:r>
            <w:r w:rsidR="008A19C5"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 xml:space="preserve">zdania przyzwalające typu </w:t>
            </w:r>
            <w:r w:rsidR="008A19C5" w:rsidRPr="006D3BE9">
              <w:rPr>
                <w:rFonts w:ascii="Times New Roman" w:eastAsia="Calibri" w:hAnsi="Times New Roman" w:cs="Times New Roman"/>
                <w:b/>
                <w:bCs/>
                <w:i/>
                <w:lang w:val="la-Latn"/>
              </w:rPr>
              <w:t>cum concessīvum</w:t>
            </w:r>
          </w:p>
          <w:p w14:paraId="436CE6BC" w14:textId="77777777" w:rsidR="008A19C5" w:rsidRPr="005D6227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zdania warunkowe: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modus reālis, potentiālis</w:t>
            </w:r>
            <w:r w:rsidRPr="005E4133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irreālis</w:t>
            </w:r>
          </w:p>
        </w:tc>
        <w:tc>
          <w:tcPr>
            <w:tcW w:w="3686" w:type="dxa"/>
          </w:tcPr>
          <w:p w14:paraId="43DC9ABB" w14:textId="77777777" w:rsidR="008A19C5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D6227">
              <w:rPr>
                <w:rFonts w:ascii="Times New Roman" w:eastAsia="Calibri" w:hAnsi="Times New Roman" w:cs="Times New Roman"/>
              </w:rPr>
              <w:t>spójniki zdań okolicznikowych</w:t>
            </w:r>
          </w:p>
          <w:p w14:paraId="0128C903" w14:textId="77777777" w:rsidR="008A19C5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i idiomy związane z zaręczynami, zaślubinami, małżeństwem i rozwodami</w:t>
            </w:r>
          </w:p>
          <w:p w14:paraId="14B419BC" w14:textId="77777777" w:rsidR="008A19C5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bóstw związanych z zaślubinami i małżeństwem</w:t>
            </w:r>
          </w:p>
          <w:p w14:paraId="5C4C0A20" w14:textId="77777777" w:rsidR="008A19C5" w:rsidRPr="00E81518" w:rsidRDefault="008A19C5" w:rsidP="008A19C5">
            <w:pPr>
              <w:numPr>
                <w:ilvl w:val="0"/>
                <w:numId w:val="13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terminy określające pokrewieństwo i powinowactwo</w:t>
            </w:r>
          </w:p>
        </w:tc>
        <w:tc>
          <w:tcPr>
            <w:tcW w:w="4281" w:type="dxa"/>
          </w:tcPr>
          <w:p w14:paraId="6C2D683E" w14:textId="5E7FA168" w:rsidR="008A19C5" w:rsidRPr="006D3BE9" w:rsidRDefault="006D3BE9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</w:pPr>
            <w:r w:rsidRPr="006D3BE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8A19C5" w:rsidRPr="006D3BE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pieśń weselna (</w:t>
            </w:r>
            <w:r w:rsidR="008A19C5" w:rsidRPr="006D3BE9"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  <w:t xml:space="preserve">carmen </w:t>
            </w:r>
            <w:proofErr w:type="spellStart"/>
            <w:r w:rsidR="008A19C5" w:rsidRPr="006D3BE9"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  <w:t>nuptiāle</w:t>
            </w:r>
            <w:proofErr w:type="spellEnd"/>
            <w:r w:rsidR="008A19C5" w:rsidRPr="006D3BE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)</w:t>
            </w:r>
          </w:p>
          <w:p w14:paraId="2505095D" w14:textId="77777777"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fresk pompejański przedstawiający parę małżeńską</w:t>
            </w:r>
          </w:p>
          <w:p w14:paraId="4D44EB8F" w14:textId="77777777"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małżeństwo w Rzymie</w:t>
            </w:r>
          </w:p>
          <w:p w14:paraId="680D9E52" w14:textId="77777777"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rozwody: </w:t>
            </w:r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divortium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repudium</w:t>
            </w:r>
          </w:p>
          <w:p w14:paraId="6D7F93AB" w14:textId="77777777" w:rsidR="008A19C5" w:rsidRPr="005D6227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ceremonia zawierania małżeństwa i </w:t>
            </w:r>
            <w:r w:rsidRPr="005D6227">
              <w:rPr>
                <w:rFonts w:ascii="Times New Roman" w:eastAsia="Times New Roman" w:hAnsi="Times New Roman" w:cs="Times New Roman"/>
                <w:i/>
                <w:lang w:eastAsia="pl-PL"/>
              </w:rPr>
              <w:t>dextrārum iunctio</w:t>
            </w:r>
          </w:p>
          <w:p w14:paraId="5250E5D4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zaślubiny jako motyw w sztuce antycznej</w:t>
            </w:r>
          </w:p>
          <w:p w14:paraId="048DE6A3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0B42DC">
              <w:rPr>
                <w:rFonts w:ascii="Times New Roman" w:eastAsia="Times New Roman" w:hAnsi="Times New Roman" w:cs="Times New Roman"/>
                <w:i/>
                <w:lang w:eastAsia="pl-PL"/>
              </w:rPr>
              <w:t>Digesta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i </w:t>
            </w:r>
            <w:r w:rsidRPr="000B42DC">
              <w:rPr>
                <w:rFonts w:ascii="Times New Roman" w:eastAsia="Times New Roman" w:hAnsi="Times New Roman" w:cs="Times New Roman"/>
                <w:i/>
                <w:lang w:eastAsia="pl-PL"/>
              </w:rPr>
              <w:t>Institutiōnes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cesarza Justyniana</w:t>
            </w:r>
          </w:p>
          <w:p w14:paraId="52D5AEEA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0B42DC">
              <w:rPr>
                <w:rFonts w:ascii="Times New Roman" w:eastAsia="Times New Roman" w:hAnsi="Times New Roman" w:cs="Times New Roman"/>
                <w:lang w:eastAsia="pl-PL"/>
              </w:rPr>
              <w:t>małżeństwo w Grecji</w:t>
            </w:r>
          </w:p>
          <w:p w14:paraId="6AA42D95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 małżeństwa w mitologii</w:t>
            </w:r>
          </w:p>
          <w:p w14:paraId="3775A085" w14:textId="77777777" w:rsidR="008A19C5" w:rsidRPr="000B42DC" w:rsidRDefault="008A19C5" w:rsidP="008A19C5">
            <w:pPr>
              <w:numPr>
                <w:ilvl w:val="0"/>
                <w:numId w:val="32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sentencje łacińskie</w:t>
            </w:r>
          </w:p>
        </w:tc>
      </w:tr>
      <w:tr w:rsidR="008A19C5" w:rsidRPr="005D77AC" w14:paraId="17C197ED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1493AA50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7FF97395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  <w:color w:val="E36C0A" w:themeColor="accent6" w:themeShade="BF"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709" w:type="dxa"/>
            <w:vAlign w:val="center"/>
          </w:tcPr>
          <w:p w14:paraId="1FD427FF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290F27B2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4572AB22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5B1C1E87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60CBFF73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0D13D9E3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4D9A9DA6" w14:textId="77777777" w:rsidR="008A19C5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3F9ECE62" w14:textId="77777777" w:rsidR="008A19C5" w:rsidRPr="005E4133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Mors, funebria et sepulcra</w:t>
            </w:r>
          </w:p>
        </w:tc>
        <w:tc>
          <w:tcPr>
            <w:tcW w:w="3274" w:type="dxa"/>
          </w:tcPr>
          <w:p w14:paraId="4A6060B7" w14:textId="615FFD8D" w:rsidR="008A19C5" w:rsidRPr="006D3BE9" w:rsidRDefault="006D3BE9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  <w:lang w:val="la-Latn"/>
              </w:rPr>
            </w:pPr>
            <w:r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>*</w:t>
            </w:r>
            <w:r w:rsidR="008A19C5" w:rsidRPr="006D3BE9">
              <w:rPr>
                <w:rFonts w:ascii="Times New Roman" w:eastAsia="Calibri" w:hAnsi="Times New Roman" w:cs="Times New Roman"/>
                <w:b/>
                <w:bCs/>
                <w:lang w:val="la-Latn"/>
              </w:rPr>
              <w:t>funkcje sematyczne trybu coniunctīvus</w:t>
            </w:r>
          </w:p>
        </w:tc>
        <w:tc>
          <w:tcPr>
            <w:tcW w:w="3686" w:type="dxa"/>
          </w:tcPr>
          <w:p w14:paraId="6E6B2186" w14:textId="77777777" w:rsidR="008A19C5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stanów emocjonalnych i pochwała zmarłej osoby</w:t>
            </w:r>
          </w:p>
          <w:p w14:paraId="1EF1F1BD" w14:textId="77777777" w:rsidR="008A19C5" w:rsidRPr="00E81518" w:rsidRDefault="008A19C5" w:rsidP="008A19C5">
            <w:pPr>
              <w:numPr>
                <w:ilvl w:val="0"/>
                <w:numId w:val="12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ze śmiercią, pogrzebami i żałobą</w:t>
            </w:r>
          </w:p>
        </w:tc>
        <w:tc>
          <w:tcPr>
            <w:tcW w:w="4281" w:type="dxa"/>
          </w:tcPr>
          <w:p w14:paraId="42D3B467" w14:textId="77777777" w:rsidR="008A19C5" w:rsidRPr="00E81518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inskrypcja upamiętniająca zmarłą żonę (Sarkofag Sabiny w Muzeum Aquincum w Budapeszcie)</w:t>
            </w:r>
          </w:p>
          <w:p w14:paraId="4EBCBDF7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pogrzeby w Rzymie</w:t>
            </w:r>
          </w:p>
          <w:p w14:paraId="39D091CF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mauzolea cesarskie</w:t>
            </w:r>
          </w:p>
          <w:p w14:paraId="11768D51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zachowane grobowce i mauzolea rzymskie (Grobowiec Cecylii Metelli, Grobowiec Scypionów, Mauzoleum Augusta, Mauzoleum Hadriana – Zamek św. Anioła)</w:t>
            </w:r>
          </w:p>
          <w:p w14:paraId="0C180B1C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pogańska i chrześcijańska sztuka funeralna</w:t>
            </w:r>
          </w:p>
          <w:p w14:paraId="116EEADF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pogrzeby w Grecji</w:t>
            </w:r>
          </w:p>
          <w:p w14:paraId="67351B3E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 tekst współczesnej modlitwy za zmarłego</w:t>
            </w:r>
          </w:p>
          <w:p w14:paraId="7B62F622" w14:textId="77777777" w:rsidR="008A19C5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 śmierci w sztuce antycznej i nowożytnej</w:t>
            </w:r>
          </w:p>
          <w:p w14:paraId="1E8963AD" w14:textId="77777777" w:rsidR="008A19C5" w:rsidRPr="00E81518" w:rsidRDefault="008A19C5" w:rsidP="008A19C5">
            <w:pPr>
              <w:numPr>
                <w:ilvl w:val="0"/>
                <w:numId w:val="31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8A19C5" w:rsidRPr="005D77AC" w14:paraId="508EF45D" w14:textId="77777777" w:rsidTr="00EF1656">
        <w:tc>
          <w:tcPr>
            <w:tcW w:w="773" w:type="dxa"/>
            <w:vMerge/>
            <w:shd w:val="clear" w:color="auto" w:fill="B2A1C7" w:themeFill="accent4" w:themeFillTint="99"/>
            <w:textDirection w:val="btLr"/>
          </w:tcPr>
          <w:p w14:paraId="78EE1BC9" w14:textId="77777777" w:rsidR="008A19C5" w:rsidRPr="005D77AC" w:rsidRDefault="008A19C5" w:rsidP="008A19C5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CCC0D9" w:themeFill="accent4" w:themeFillTint="66"/>
            <w:vAlign w:val="center"/>
          </w:tcPr>
          <w:p w14:paraId="61ACF32A" w14:textId="77777777" w:rsidR="008A19C5" w:rsidRPr="0065204F" w:rsidRDefault="008A19C5" w:rsidP="008A19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42F989EB" w14:textId="77777777" w:rsidR="008A19C5" w:rsidRPr="005D77AC" w:rsidRDefault="008A19C5" w:rsidP="008A19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14:paraId="7A2CD947" w14:textId="77777777" w:rsidR="008A19C5" w:rsidRPr="005E4133" w:rsidRDefault="008A19C5" w:rsidP="008A19C5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Cicĕro pro Rabirio Postŭmo</w:t>
            </w:r>
          </w:p>
        </w:tc>
        <w:tc>
          <w:tcPr>
            <w:tcW w:w="3274" w:type="dxa"/>
          </w:tcPr>
          <w:p w14:paraId="259881FD" w14:textId="77777777" w:rsidR="008A19C5" w:rsidRPr="00E81518" w:rsidRDefault="008A19C5" w:rsidP="008A19C5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66BF90DD" w14:textId="77777777" w:rsidR="008A19C5" w:rsidRPr="00E81518" w:rsidRDefault="008A19C5" w:rsidP="008A19C5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słownictwa</w:t>
            </w:r>
          </w:p>
          <w:p w14:paraId="5E2552D6" w14:textId="77777777" w:rsidR="008A19C5" w:rsidRPr="00E81518" w:rsidRDefault="008A19C5" w:rsidP="008A19C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58E7D2CD" w14:textId="77777777" w:rsidR="008A19C5" w:rsidRPr="00E81518" w:rsidRDefault="008A19C5" w:rsidP="008A19C5">
            <w:pPr>
              <w:numPr>
                <w:ilvl w:val="0"/>
                <w:numId w:val="1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prawo rzymskie </w:t>
            </w:r>
          </w:p>
        </w:tc>
      </w:tr>
      <w:tr w:rsidR="005C51A5" w:rsidRPr="005D77AC" w14:paraId="44A15E97" w14:textId="77777777" w:rsidTr="00EF1656">
        <w:tc>
          <w:tcPr>
            <w:tcW w:w="15588" w:type="dxa"/>
            <w:gridSpan w:val="7"/>
            <w:shd w:val="clear" w:color="auto" w:fill="CCC0D9" w:themeFill="accent4" w:themeFillTint="66"/>
          </w:tcPr>
          <w:p w14:paraId="17417139" w14:textId="77777777" w:rsidR="005C51A5" w:rsidRPr="005D77AC" w:rsidRDefault="005C51A5" w:rsidP="005D77AC">
            <w:pPr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  <w:shd w:val="clear" w:color="auto" w:fill="CCC0D9" w:themeFill="accent4" w:themeFillTint="66"/>
              </w:rPr>
              <w:t>Razem godzin</w:t>
            </w:r>
            <w:r w:rsidR="005D77AC">
              <w:rPr>
                <w:rFonts w:ascii="Times New Roman" w:hAnsi="Times New Roman" w:cs="Times New Roman"/>
                <w:b/>
              </w:rPr>
              <w:t xml:space="preserve"> w Module </w:t>
            </w:r>
            <w:r w:rsidR="008A19C5">
              <w:rPr>
                <w:rFonts w:ascii="Times New Roman" w:hAnsi="Times New Roman" w:cs="Times New Roman"/>
                <w:b/>
              </w:rPr>
              <w:t>V</w:t>
            </w:r>
            <w:r w:rsidR="005D77AC">
              <w:rPr>
                <w:rFonts w:ascii="Times New Roman" w:hAnsi="Times New Roman" w:cs="Times New Roman"/>
                <w:b/>
              </w:rPr>
              <w:t>III</w:t>
            </w:r>
            <w:r w:rsidRPr="005D77AC">
              <w:rPr>
                <w:rFonts w:ascii="Times New Roman" w:hAnsi="Times New Roman" w:cs="Times New Roman"/>
                <w:b/>
              </w:rPr>
              <w:t>: 20 + 4 rezerwy</w:t>
            </w:r>
          </w:p>
        </w:tc>
      </w:tr>
      <w:tr w:rsidR="00DA3B93" w:rsidRPr="005D77AC" w14:paraId="7F5596B8" w14:textId="77777777" w:rsidTr="00EF1656">
        <w:tc>
          <w:tcPr>
            <w:tcW w:w="773" w:type="dxa"/>
            <w:vMerge w:val="restart"/>
            <w:shd w:val="clear" w:color="auto" w:fill="E36C0A" w:themeFill="accent6" w:themeFillShade="BF"/>
            <w:textDirection w:val="btLr"/>
          </w:tcPr>
          <w:p w14:paraId="7DB69A3F" w14:textId="77777777" w:rsidR="00DA3B93" w:rsidRPr="0065204F" w:rsidRDefault="00DA3B93" w:rsidP="00DA3B93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MODŬLUS I</w:t>
            </w:r>
            <w:r>
              <w:rPr>
                <w:rFonts w:ascii="Times New Roman" w:hAnsi="Times New Roman" w:cs="Times New Roman"/>
                <w:b/>
              </w:rPr>
              <w:t>X</w:t>
            </w:r>
          </w:p>
          <w:p w14:paraId="61486975" w14:textId="77777777" w:rsidR="00DA3B93" w:rsidRPr="005D77AC" w:rsidRDefault="00DA3B93" w:rsidP="00DA3B9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>HOMO  C</w:t>
            </w:r>
            <w:r>
              <w:rPr>
                <w:rFonts w:ascii="Times New Roman" w:hAnsi="Times New Roman" w:cs="Times New Roman"/>
                <w:b/>
              </w:rPr>
              <w:t>REĀTOR</w:t>
            </w: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32029009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LI</w:t>
            </w:r>
          </w:p>
        </w:tc>
        <w:tc>
          <w:tcPr>
            <w:tcW w:w="709" w:type="dxa"/>
            <w:vAlign w:val="center"/>
          </w:tcPr>
          <w:p w14:paraId="275C7DA4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7" w:type="dxa"/>
          </w:tcPr>
          <w:p w14:paraId="224CC449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612F7D6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0BACC58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93E32B2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522BB1A0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14A3498" w14:textId="77777777" w:rsidR="00DA3B93" w:rsidRPr="005E4133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>
              <w:rPr>
                <w:rFonts w:ascii="Times New Roman" w:eastAsia="Calibri" w:hAnsi="Times New Roman" w:cs="Times New Roman"/>
                <w:i/>
                <w:lang w:val="la-Latn"/>
              </w:rPr>
              <w:t>Pictō</w:t>
            </w: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res sculptoresque</w:t>
            </w:r>
          </w:p>
        </w:tc>
        <w:tc>
          <w:tcPr>
            <w:tcW w:w="3274" w:type="dxa"/>
          </w:tcPr>
          <w:p w14:paraId="46D09385" w14:textId="77777777"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stopniowanie przymiotników</w:t>
            </w:r>
          </w:p>
          <w:p w14:paraId="4AB82929" w14:textId="77777777" w:rsidR="00DA3B93" w:rsidRPr="00E81518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odmiana stopnia wyższego i najwyższego przymiotnika</w:t>
            </w:r>
          </w:p>
        </w:tc>
        <w:tc>
          <w:tcPr>
            <w:tcW w:w="3686" w:type="dxa"/>
          </w:tcPr>
          <w:p w14:paraId="160FED8D" w14:textId="77777777"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greckie i łacińskie imiona najsłynniejszych malarzy i rzeźbiarzy</w:t>
            </w:r>
          </w:p>
          <w:p w14:paraId="7C190406" w14:textId="77777777"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dzieła sztuki</w:t>
            </w:r>
          </w:p>
          <w:p w14:paraId="66BC5728" w14:textId="77777777" w:rsidR="00DA3B93" w:rsidRDefault="00DA3B93" w:rsidP="00DA3B93">
            <w:pPr>
              <w:numPr>
                <w:ilvl w:val="0"/>
                <w:numId w:val="14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wyrażenia wartościujące</w:t>
            </w:r>
          </w:p>
          <w:p w14:paraId="626898D5" w14:textId="77777777" w:rsidR="00DA3B93" w:rsidRPr="00E81518" w:rsidRDefault="00DA3B93" w:rsidP="00DA3B93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61BC1485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27420E">
              <w:rPr>
                <w:rFonts w:ascii="Times New Roman" w:eastAsia="Calibri" w:hAnsi="Times New Roman" w:cs="Times New Roman"/>
                <w:i/>
              </w:rPr>
              <w:t>Flora</w:t>
            </w:r>
            <w:r>
              <w:rPr>
                <w:rFonts w:ascii="Times New Roman" w:eastAsia="Calibri" w:hAnsi="Times New Roman" w:cs="Times New Roman"/>
              </w:rPr>
              <w:t xml:space="preserve"> – fresk z domu w Stabiach</w:t>
            </w:r>
          </w:p>
          <w:p w14:paraId="076C16CD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27420E">
              <w:rPr>
                <w:rFonts w:ascii="Times New Roman" w:eastAsia="Calibri" w:hAnsi="Times New Roman" w:cs="Times New Roman"/>
              </w:rPr>
              <w:t>najbardziej znani malarze greccy</w:t>
            </w:r>
          </w:p>
          <w:p w14:paraId="58B359D6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nowożytnej</w:t>
            </w:r>
          </w:p>
          <w:p w14:paraId="738A5CC0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rzeźba rzymska</w:t>
            </w:r>
          </w:p>
          <w:p w14:paraId="1E15352D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rzeźby greckie i ich kopie rzymskie</w:t>
            </w:r>
          </w:p>
          <w:p w14:paraId="2EA5C9E7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kanefory</w:t>
            </w:r>
          </w:p>
          <w:p w14:paraId="293F727E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najważniejsi rzeźbiarze greccy</w:t>
            </w:r>
          </w:p>
          <w:p w14:paraId="021821DF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kanon w rzeźbie starożytnej</w:t>
            </w:r>
          </w:p>
          <w:p w14:paraId="72D8102C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łacina w Krakowie</w:t>
            </w:r>
          </w:p>
          <w:p w14:paraId="65F14F9C" w14:textId="77777777" w:rsidR="00DA3B93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  <w:p w14:paraId="75880C87" w14:textId="77777777" w:rsidR="00DA3B93" w:rsidRPr="0027420E" w:rsidRDefault="00DA3B93" w:rsidP="00DA3B93">
            <w:pPr>
              <w:numPr>
                <w:ilvl w:val="0"/>
                <w:numId w:val="33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języku polskim</w:t>
            </w:r>
          </w:p>
        </w:tc>
      </w:tr>
      <w:tr w:rsidR="00DA3B93" w:rsidRPr="005D77AC" w14:paraId="041CDDD0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1183FE78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0FC5EB2F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</w:t>
            </w:r>
            <w:r w:rsidRPr="0065204F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709" w:type="dxa"/>
            <w:vAlign w:val="center"/>
          </w:tcPr>
          <w:p w14:paraId="36DC1648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344FA871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EFDBA2F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6DC93B0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271A8F18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40F0627C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0FF15EC" w14:textId="77777777" w:rsidR="00DA3B93" w:rsidRPr="00FB6C7A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De architectis</w:t>
            </w:r>
          </w:p>
        </w:tc>
        <w:tc>
          <w:tcPr>
            <w:tcW w:w="3274" w:type="dxa"/>
          </w:tcPr>
          <w:p w14:paraId="34F8E7A3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przysłówki</w:t>
            </w:r>
          </w:p>
          <w:p w14:paraId="4BDB1714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tworzenie przysłówków od przymiotników</w:t>
            </w:r>
          </w:p>
          <w:p w14:paraId="2F114351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stopniowanie przysłówków</w:t>
            </w:r>
          </w:p>
          <w:p w14:paraId="4450473A" w14:textId="77777777" w:rsidR="00DA3B93" w:rsidRPr="00E81518" w:rsidRDefault="00DA3B93" w:rsidP="00DA3B93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14:paraId="56C95CE0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 kolumny</w:t>
            </w:r>
          </w:p>
          <w:p w14:paraId="05FCF14B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pomieszczeń w domu rzymskim</w:t>
            </w:r>
          </w:p>
          <w:p w14:paraId="53C17DA5" w14:textId="77777777" w:rsidR="00DA3B93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wyrażenia wartościujące</w:t>
            </w:r>
          </w:p>
          <w:p w14:paraId="40FE1402" w14:textId="77777777" w:rsidR="00DA3B93" w:rsidRPr="00E81518" w:rsidRDefault="00DA3B93" w:rsidP="00DA3B93">
            <w:pPr>
              <w:numPr>
                <w:ilvl w:val="0"/>
                <w:numId w:val="15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architekturą</w:t>
            </w:r>
          </w:p>
        </w:tc>
        <w:tc>
          <w:tcPr>
            <w:tcW w:w="4281" w:type="dxa"/>
          </w:tcPr>
          <w:p w14:paraId="6E526E3C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postać Witruwiusza</w:t>
            </w:r>
          </w:p>
          <w:p w14:paraId="6B5BE802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H</w:t>
            </w:r>
            <w:r w:rsidRPr="00FB6C7A">
              <w:rPr>
                <w:rFonts w:ascii="Times New Roman" w:eastAsia="Calibri" w:hAnsi="Times New Roman" w:cs="Times New Roman"/>
                <w:i/>
              </w:rPr>
              <w:t>omo Vitruviānus</w:t>
            </w:r>
          </w:p>
          <w:p w14:paraId="3FE08A70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</w:t>
            </w:r>
            <w:r w:rsidRPr="00FB6C7A">
              <w:rPr>
                <w:rFonts w:ascii="Times New Roman" w:eastAsia="Calibri" w:hAnsi="Times New Roman" w:cs="Times New Roman"/>
              </w:rPr>
              <w:t>olumny greckie</w:t>
            </w:r>
          </w:p>
          <w:p w14:paraId="242BD251" w14:textId="214E9ABB" w:rsidR="00DA3B93" w:rsidRPr="005E7B29" w:rsidRDefault="005E7B29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5E7B29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DA3B93" w:rsidRPr="005E7B29">
              <w:rPr>
                <w:rFonts w:ascii="Times New Roman" w:eastAsia="Calibri" w:hAnsi="Times New Roman" w:cs="Times New Roman"/>
                <w:b/>
                <w:bCs/>
              </w:rPr>
              <w:t>porady Witruwiusza na temat budowy domu</w:t>
            </w:r>
          </w:p>
          <w:p w14:paraId="403028EB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łacina w Krakowie</w:t>
            </w:r>
          </w:p>
          <w:p w14:paraId="129EA1C1" w14:textId="77777777" w:rsidR="00DA3B9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FB6C7A">
              <w:rPr>
                <w:rFonts w:ascii="Times New Roman" w:eastAsia="Calibri" w:hAnsi="Times New Roman" w:cs="Times New Roman"/>
                <w:i/>
              </w:rPr>
              <w:t>Citius, altius, fortius</w:t>
            </w:r>
            <w:r>
              <w:rPr>
                <w:rFonts w:ascii="Times New Roman" w:eastAsia="Calibri" w:hAnsi="Times New Roman" w:cs="Times New Roman"/>
              </w:rPr>
              <w:t xml:space="preserve"> – dewiza nowożytnych Igrzysk Olimpijskich </w:t>
            </w:r>
          </w:p>
          <w:p w14:paraId="6AB02F8B" w14:textId="77777777" w:rsidR="00DA3B93" w:rsidRPr="005E4133" w:rsidRDefault="00DA3B93" w:rsidP="00DA3B93">
            <w:pPr>
              <w:numPr>
                <w:ilvl w:val="0"/>
                <w:numId w:val="34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</w:t>
            </w:r>
            <w:r w:rsidRPr="00FB6C7A">
              <w:rPr>
                <w:rFonts w:ascii="Times New Roman" w:eastAsia="Calibri" w:hAnsi="Times New Roman" w:cs="Times New Roman"/>
              </w:rPr>
              <w:t xml:space="preserve">entencje łacińskie </w:t>
            </w:r>
          </w:p>
        </w:tc>
      </w:tr>
      <w:tr w:rsidR="00DA3B93" w:rsidRPr="005D77AC" w14:paraId="483BD6C1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627620C5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68D405D9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</w:t>
            </w:r>
            <w:r w:rsidRPr="0065204F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709" w:type="dxa"/>
            <w:vAlign w:val="center"/>
          </w:tcPr>
          <w:p w14:paraId="28F13F55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4A177020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0356A13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C330457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C3A423D" w14:textId="77777777" w:rsidR="00DA3B93" w:rsidRPr="005E4133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i/>
                <w:lang w:val="la-Latn"/>
              </w:rPr>
              <w:t>Septem mundi miracŭla</w:t>
            </w:r>
          </w:p>
        </w:tc>
        <w:tc>
          <w:tcPr>
            <w:tcW w:w="3274" w:type="dxa"/>
          </w:tcPr>
          <w:p w14:paraId="120C1513" w14:textId="77777777" w:rsidR="00DA3B93" w:rsidRPr="005E413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ablatīvus comparatiōnis</w:t>
            </w:r>
          </w:p>
          <w:p w14:paraId="74913791" w14:textId="77777777" w:rsidR="00DA3B93" w:rsidRPr="005E413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quam + nominatīvus</w:t>
            </w:r>
          </w:p>
          <w:p w14:paraId="020DA253" w14:textId="77777777" w:rsidR="00DA3B93" w:rsidRPr="005E413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noProof/>
                <w:lang w:val="la-Lat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genetīvus partitīvus</w:t>
            </w:r>
          </w:p>
          <w:p w14:paraId="60190C50" w14:textId="77777777" w:rsidR="00DA3B93" w:rsidRPr="00E81518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E4133">
              <w:rPr>
                <w:rFonts w:ascii="Times New Roman" w:eastAsia="Calibri" w:hAnsi="Times New Roman" w:cs="Times New Roman"/>
                <w:noProof/>
                <w:lang w:val="la-Latn"/>
              </w:rPr>
              <w:t>wyrażenia przyimkowe</w:t>
            </w:r>
          </w:p>
        </w:tc>
        <w:tc>
          <w:tcPr>
            <w:tcW w:w="3686" w:type="dxa"/>
          </w:tcPr>
          <w:p w14:paraId="3BFA41D1" w14:textId="77777777"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wyrażanie porównań</w:t>
            </w:r>
          </w:p>
          <w:p w14:paraId="0ABBB6DC" w14:textId="77777777"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dziełami sztuki i zabytkami</w:t>
            </w:r>
          </w:p>
          <w:p w14:paraId="5E62D7C8" w14:textId="77777777"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łacińskie nazwy siedmiu cudów świata</w:t>
            </w:r>
          </w:p>
          <w:p w14:paraId="10FD06E6" w14:textId="77777777" w:rsidR="00DA3B93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miejscowości</w:t>
            </w:r>
          </w:p>
          <w:p w14:paraId="55FE66F7" w14:textId="77777777" w:rsidR="00DA3B93" w:rsidRPr="00E81518" w:rsidRDefault="00DA3B93" w:rsidP="00DA3B93">
            <w:pPr>
              <w:numPr>
                <w:ilvl w:val="0"/>
                <w:numId w:val="16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opisywanie siedmiu cudów świata</w:t>
            </w:r>
          </w:p>
        </w:tc>
        <w:tc>
          <w:tcPr>
            <w:tcW w:w="4281" w:type="dxa"/>
          </w:tcPr>
          <w:p w14:paraId="1BC10187" w14:textId="77777777"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hellenistyczna tradycja tworzenia spisów i katalogów</w:t>
            </w:r>
          </w:p>
          <w:p w14:paraId="56644BD1" w14:textId="77777777"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siedem cudów świata starożytnego</w:t>
            </w:r>
          </w:p>
          <w:p w14:paraId="60BD7E78" w14:textId="77777777"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łacina w Krakowie</w:t>
            </w:r>
          </w:p>
          <w:p w14:paraId="60A9B0DC" w14:textId="77777777" w:rsidR="00DA3B93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języku polskim</w:t>
            </w:r>
          </w:p>
          <w:p w14:paraId="68F2DE02" w14:textId="77777777" w:rsidR="00DA3B93" w:rsidRPr="00E81518" w:rsidRDefault="00DA3B93" w:rsidP="00DA3B93">
            <w:pPr>
              <w:numPr>
                <w:ilvl w:val="0"/>
                <w:numId w:val="35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DA3B93" w:rsidRPr="005D77AC" w14:paraId="260B5C0F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3AAA96C3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3D6678DA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LIV</w:t>
            </w:r>
          </w:p>
        </w:tc>
        <w:tc>
          <w:tcPr>
            <w:tcW w:w="709" w:type="dxa"/>
            <w:vAlign w:val="center"/>
          </w:tcPr>
          <w:p w14:paraId="1F371E03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7" w:type="dxa"/>
          </w:tcPr>
          <w:p w14:paraId="20871243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78D45E84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063AE76A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1CCC91EB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F06B7FD" w14:textId="77777777" w:rsidR="00DA3B93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</w:p>
          <w:p w14:paraId="6FCD5A05" w14:textId="77777777" w:rsidR="00DA3B93" w:rsidRPr="008F0E1A" w:rsidRDefault="00DA3B93" w:rsidP="00DA3B93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Ars Christiāna</w:t>
            </w:r>
          </w:p>
        </w:tc>
        <w:tc>
          <w:tcPr>
            <w:tcW w:w="3274" w:type="dxa"/>
          </w:tcPr>
          <w:p w14:paraId="34036E6C" w14:textId="7C8C96EC" w:rsidR="00DA3B93" w:rsidRPr="005E7B29" w:rsidRDefault="00DA3B93" w:rsidP="00DA3B93">
            <w:pPr>
              <w:numPr>
                <w:ilvl w:val="0"/>
                <w:numId w:val="17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  <w:lang w:val="fr-FR"/>
              </w:rPr>
            </w:pPr>
            <w:r w:rsidRPr="005E7B29">
              <w:rPr>
                <w:rFonts w:ascii="Times New Roman" w:eastAsia="Calibri" w:hAnsi="Times New Roman" w:cs="Times New Roman"/>
                <w:lang w:val="fr-FR"/>
              </w:rPr>
              <w:t xml:space="preserve">verba </w:t>
            </w:r>
            <w:proofErr w:type="spellStart"/>
            <w:r w:rsidRPr="005E7B29">
              <w:rPr>
                <w:rFonts w:ascii="Times New Roman" w:eastAsia="Calibri" w:hAnsi="Times New Roman" w:cs="Times New Roman"/>
                <w:lang w:val="fr-FR"/>
              </w:rPr>
              <w:t>anomăla</w:t>
            </w:r>
            <w:proofErr w:type="spellEnd"/>
            <w:r w:rsidRPr="005E7B29">
              <w:rPr>
                <w:rFonts w:ascii="Times New Roman" w:eastAsia="Calibri" w:hAnsi="Times New Roman" w:cs="Times New Roman"/>
                <w:lang w:val="fr-FR"/>
              </w:rPr>
              <w:t xml:space="preserve">: </w:t>
            </w:r>
            <w:r w:rsidRPr="005E7B29">
              <w:rPr>
                <w:rFonts w:ascii="Times New Roman" w:eastAsia="Calibri" w:hAnsi="Times New Roman" w:cs="Times New Roman"/>
                <w:i/>
                <w:lang w:val="fr-FR"/>
              </w:rPr>
              <w:t xml:space="preserve">volo, </w:t>
            </w:r>
            <w:proofErr w:type="spellStart"/>
            <w:r w:rsidRPr="005E7B29">
              <w:rPr>
                <w:rFonts w:ascii="Times New Roman" w:eastAsia="Calibri" w:hAnsi="Times New Roman" w:cs="Times New Roman"/>
                <w:i/>
                <w:lang w:val="fr-FR"/>
              </w:rPr>
              <w:t>nolo</w:t>
            </w:r>
            <w:proofErr w:type="spellEnd"/>
            <w:r w:rsidRPr="005E7B29">
              <w:rPr>
                <w:rFonts w:ascii="Times New Roman" w:eastAsia="Calibri" w:hAnsi="Times New Roman" w:cs="Times New Roman"/>
                <w:i/>
                <w:lang w:val="fr-FR"/>
              </w:rPr>
              <w:t xml:space="preserve">, </w:t>
            </w:r>
            <w:r w:rsidR="005E7B29" w:rsidRPr="005E7B29">
              <w:rPr>
                <w:rFonts w:ascii="Times New Roman" w:eastAsia="Calibri" w:hAnsi="Times New Roman" w:cs="Times New Roman"/>
                <w:b/>
                <w:bCs/>
                <w:i/>
                <w:lang w:val="fr-FR"/>
              </w:rPr>
              <w:t>*</w:t>
            </w:r>
            <w:proofErr w:type="spellStart"/>
            <w:r w:rsidRPr="005E7B29">
              <w:rPr>
                <w:rFonts w:ascii="Times New Roman" w:eastAsia="Calibri" w:hAnsi="Times New Roman" w:cs="Times New Roman"/>
                <w:b/>
                <w:bCs/>
                <w:i/>
                <w:lang w:val="fr-FR"/>
              </w:rPr>
              <w:t>ma</w:t>
            </w:r>
            <w:r w:rsidR="005E7B29">
              <w:rPr>
                <w:rFonts w:ascii="Times New Roman" w:eastAsia="Calibri" w:hAnsi="Times New Roman" w:cs="Times New Roman"/>
                <w:b/>
                <w:bCs/>
                <w:i/>
                <w:lang w:val="fr-FR"/>
              </w:rPr>
              <w:t>l</w:t>
            </w:r>
            <w:r w:rsidRPr="005E7B29">
              <w:rPr>
                <w:rFonts w:ascii="Times New Roman" w:eastAsia="Calibri" w:hAnsi="Times New Roman" w:cs="Times New Roman"/>
                <w:b/>
                <w:bCs/>
                <w:i/>
                <w:lang w:val="fr-FR"/>
              </w:rPr>
              <w:t>o</w:t>
            </w:r>
            <w:proofErr w:type="spellEnd"/>
          </w:p>
          <w:p w14:paraId="02B001C6" w14:textId="77777777" w:rsidR="00DA3B93" w:rsidRPr="005E7B29" w:rsidRDefault="00DA3B93" w:rsidP="00DA3B93">
            <w:pPr>
              <w:ind w:left="318"/>
              <w:contextualSpacing/>
              <w:rPr>
                <w:rFonts w:ascii="Times New Roman" w:eastAsia="Calibri" w:hAnsi="Times New Roman" w:cs="Times New Roman"/>
                <w:lang w:val="fr-FR"/>
              </w:rPr>
            </w:pPr>
          </w:p>
        </w:tc>
        <w:tc>
          <w:tcPr>
            <w:tcW w:w="3686" w:type="dxa"/>
          </w:tcPr>
          <w:p w14:paraId="3540C8EB" w14:textId="77777777" w:rsidR="00DA3B93" w:rsidRDefault="00DA3B93" w:rsidP="00DA3B93">
            <w:pPr>
              <w:numPr>
                <w:ilvl w:val="0"/>
                <w:numId w:val="1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życiem pierwszych chrześcijan</w:t>
            </w:r>
          </w:p>
          <w:p w14:paraId="1168BDDC" w14:textId="77777777" w:rsidR="00DA3B93" w:rsidRPr="00E81518" w:rsidRDefault="00DA3B93" w:rsidP="00DA3B93">
            <w:pPr>
              <w:numPr>
                <w:ilvl w:val="0"/>
                <w:numId w:val="17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opisywanie dzieł sztuki</w:t>
            </w:r>
          </w:p>
        </w:tc>
        <w:tc>
          <w:tcPr>
            <w:tcW w:w="4281" w:type="dxa"/>
          </w:tcPr>
          <w:p w14:paraId="7A486D45" w14:textId="26BF0E62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sztuka chrześcijańska</w:t>
            </w:r>
          </w:p>
          <w:p w14:paraId="4794F3CA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katakumby</w:t>
            </w:r>
          </w:p>
          <w:p w14:paraId="385972D0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architektura sakralna i budowle związane z chrześcijaństwem</w:t>
            </w:r>
          </w:p>
          <w:p w14:paraId="5A9654A7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chrześcijańskie w mozaikach, płaskorzeźbach, malarstwie i freskach</w:t>
            </w:r>
          </w:p>
          <w:p w14:paraId="543A6242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chrześcijańskie w sztuce i architekturze nowożytnej</w:t>
            </w:r>
          </w:p>
          <w:p w14:paraId="5ED864C7" w14:textId="77777777" w:rsidR="00DA3B93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kościół </w:t>
            </w:r>
            <w:r w:rsidRPr="00117146">
              <w:rPr>
                <w:rFonts w:ascii="Times New Roman" w:eastAsia="Calibri" w:hAnsi="Times New Roman" w:cs="Times New Roman"/>
                <w:i/>
              </w:rPr>
              <w:t>Quo vadis</w:t>
            </w:r>
            <w:r>
              <w:rPr>
                <w:rFonts w:ascii="Times New Roman" w:eastAsia="Calibri" w:hAnsi="Times New Roman" w:cs="Times New Roman"/>
              </w:rPr>
              <w:t xml:space="preserve"> w Rzymie</w:t>
            </w:r>
          </w:p>
          <w:p w14:paraId="2E9F083A" w14:textId="77777777" w:rsidR="00DA3B93" w:rsidRPr="00E81518" w:rsidRDefault="00DA3B93" w:rsidP="00DA3B93">
            <w:pPr>
              <w:numPr>
                <w:ilvl w:val="0"/>
                <w:numId w:val="36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sentencje łacińskie</w:t>
            </w:r>
          </w:p>
        </w:tc>
      </w:tr>
      <w:tr w:rsidR="00DA3B93" w:rsidRPr="005D77AC" w14:paraId="270F543D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1CD76DC3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0F9AA22B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LV</w:t>
            </w:r>
          </w:p>
        </w:tc>
        <w:tc>
          <w:tcPr>
            <w:tcW w:w="709" w:type="dxa"/>
            <w:vAlign w:val="center"/>
          </w:tcPr>
          <w:p w14:paraId="3A4BF44F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7" w:type="dxa"/>
          </w:tcPr>
          <w:p w14:paraId="0EE84661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7FE0BC3E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6BA2A1E3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59297BF9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2785D8B3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</w:p>
          <w:p w14:paraId="54D70B51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Solum praeterĭta?</w:t>
            </w:r>
          </w:p>
        </w:tc>
        <w:tc>
          <w:tcPr>
            <w:tcW w:w="3274" w:type="dxa"/>
          </w:tcPr>
          <w:p w14:paraId="58D9F66B" w14:textId="63E4D94E" w:rsidR="00DA3B93" w:rsidRPr="00BB1F6B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czasownik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fero</w:t>
            </w: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composĭta</w:t>
            </w:r>
            <w:r w:rsidR="005E7B29">
              <w:rPr>
                <w:rFonts w:ascii="Times New Roman" w:eastAsia="Calibri" w:hAnsi="Times New Roman" w:cs="Times New Roman"/>
                <w:i/>
                <w:lang w:val="la-Latn"/>
              </w:rPr>
              <w:t xml:space="preserve">: </w:t>
            </w:r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 w:val="24"/>
                <w:lang w:val="it-IT" w:eastAsia="pl-PL"/>
              </w:rPr>
              <w:t xml:space="preserve"> </w:t>
            </w:r>
            <w:proofErr w:type="spellStart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Cs w:val="20"/>
                <w:lang w:val="it-IT" w:eastAsia="pl-PL"/>
              </w:rPr>
              <w:t>affero</w:t>
            </w:r>
            <w:proofErr w:type="spellEnd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Cs w:val="20"/>
                <w:lang w:val="it-IT" w:eastAsia="pl-PL"/>
              </w:rPr>
              <w:t xml:space="preserve">, </w:t>
            </w:r>
            <w:proofErr w:type="spellStart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Cs w:val="20"/>
                <w:lang w:val="it-IT" w:eastAsia="pl-PL"/>
              </w:rPr>
              <w:t>aufero</w:t>
            </w:r>
            <w:proofErr w:type="spellEnd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Cs w:val="20"/>
                <w:lang w:val="it-IT" w:eastAsia="pl-PL"/>
              </w:rPr>
              <w:t xml:space="preserve">, </w:t>
            </w:r>
            <w:proofErr w:type="spellStart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Cs w:val="20"/>
                <w:lang w:val="it-IT" w:eastAsia="pl-PL"/>
              </w:rPr>
              <w:t>differo</w:t>
            </w:r>
            <w:proofErr w:type="spellEnd"/>
          </w:p>
          <w:p w14:paraId="3CCF5877" w14:textId="33DDB534" w:rsidR="00DA3B93" w:rsidRPr="00BB1F6B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czasownik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eo</w:t>
            </w:r>
            <w:r w:rsidRPr="00BB1F6B">
              <w:rPr>
                <w:rFonts w:ascii="Times New Roman" w:eastAsia="Calibri" w:hAnsi="Times New Roman" w:cs="Times New Roman"/>
                <w:lang w:val="la-Latn"/>
              </w:rPr>
              <w:t xml:space="preserve"> i </w:t>
            </w: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composĭta</w:t>
            </w:r>
            <w:r w:rsidR="005E7B29">
              <w:rPr>
                <w:rFonts w:ascii="Times New Roman" w:eastAsia="Calibri" w:hAnsi="Times New Roman" w:cs="Times New Roman"/>
                <w:i/>
                <w:lang w:val="la-Latn"/>
              </w:rPr>
              <w:t xml:space="preserve">: </w:t>
            </w:r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 w:val="24"/>
                <w:lang w:val="it-IT" w:eastAsia="pl-PL"/>
              </w:rPr>
              <w:t xml:space="preserve"> </w:t>
            </w:r>
            <w:proofErr w:type="spellStart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 w:val="24"/>
                <w:lang w:val="it-IT" w:eastAsia="pl-PL"/>
              </w:rPr>
              <w:t>abeo</w:t>
            </w:r>
            <w:proofErr w:type="spellEnd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 w:val="24"/>
                <w:lang w:val="it-IT" w:eastAsia="pl-PL"/>
              </w:rPr>
              <w:t xml:space="preserve">, </w:t>
            </w:r>
            <w:proofErr w:type="spellStart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 w:val="24"/>
                <w:lang w:val="it-IT" w:eastAsia="pl-PL"/>
              </w:rPr>
              <w:t>redeo</w:t>
            </w:r>
            <w:proofErr w:type="spellEnd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 w:val="24"/>
                <w:lang w:val="it-IT" w:eastAsia="pl-PL"/>
              </w:rPr>
              <w:t xml:space="preserve">, </w:t>
            </w:r>
            <w:proofErr w:type="spellStart"/>
            <w:r w:rsidR="005E7B29" w:rsidRPr="005E7B29">
              <w:rPr>
                <w:rFonts w:ascii="Times New Roman" w:eastAsia="Times New Roman" w:hAnsi="Times New Roman" w:cs="Times New Roman"/>
                <w:i/>
                <w:iCs/>
                <w:sz w:val="24"/>
                <w:lang w:val="it-IT" w:eastAsia="pl-PL"/>
              </w:rPr>
              <w:t>obeo</w:t>
            </w:r>
            <w:proofErr w:type="spellEnd"/>
          </w:p>
        </w:tc>
        <w:tc>
          <w:tcPr>
            <w:tcW w:w="3686" w:type="dxa"/>
          </w:tcPr>
          <w:p w14:paraId="79818ECA" w14:textId="77777777" w:rsidR="00DA3B93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czasowniki nieregularne </w:t>
            </w:r>
          </w:p>
          <w:p w14:paraId="7A4FD91C" w14:textId="77777777" w:rsidR="00DA3B93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czasowniki złożone</w:t>
            </w:r>
          </w:p>
          <w:p w14:paraId="6448FF94" w14:textId="77777777" w:rsidR="00DA3B93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anegdota</w:t>
            </w:r>
          </w:p>
          <w:p w14:paraId="5F81CD12" w14:textId="49004A1E" w:rsidR="00DA3B93" w:rsidRPr="005E7B29" w:rsidRDefault="00DA3B93" w:rsidP="00DA3B93">
            <w:pPr>
              <w:numPr>
                <w:ilvl w:val="0"/>
                <w:numId w:val="18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5E7B29">
              <w:rPr>
                <w:rFonts w:ascii="Times New Roman" w:eastAsia="Calibri" w:hAnsi="Times New Roman" w:cs="Times New Roman"/>
              </w:rPr>
              <w:t>opis układu planetarnego</w:t>
            </w:r>
          </w:p>
        </w:tc>
        <w:tc>
          <w:tcPr>
            <w:tcW w:w="4281" w:type="dxa"/>
          </w:tcPr>
          <w:p w14:paraId="11A5127E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kultura antyczna i wykształcenie </w:t>
            </w:r>
          </w:p>
          <w:p w14:paraId="04C33548" w14:textId="77777777" w:rsidR="00EF1656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literaturze polskiej</w:t>
            </w:r>
          </w:p>
          <w:p w14:paraId="4FDFC5E6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nowożytnej</w:t>
            </w:r>
          </w:p>
          <w:p w14:paraId="56B7F1FA" w14:textId="0AD28335" w:rsidR="00DA3B93" w:rsidRPr="005E7B29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5E7B29">
              <w:rPr>
                <w:rFonts w:ascii="Times New Roman" w:eastAsia="Calibri" w:hAnsi="Times New Roman" w:cs="Times New Roman"/>
              </w:rPr>
              <w:t>heliocentryczna teoria M. Kopernika</w:t>
            </w:r>
          </w:p>
          <w:p w14:paraId="69CAF376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wpływ kultury greckiej na rzymską</w:t>
            </w:r>
          </w:p>
          <w:p w14:paraId="29EAE86F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grecko-rzymska tradycja w kulturze współczesnej</w:t>
            </w:r>
          </w:p>
          <w:p w14:paraId="33E3B9C0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zapożyczenia łacińskie w językach nowożytnych</w:t>
            </w:r>
          </w:p>
          <w:p w14:paraId="4259C2E8" w14:textId="77777777" w:rsidR="00DA3B93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sentencje łacińskie </w:t>
            </w:r>
          </w:p>
          <w:p w14:paraId="0897150D" w14:textId="77777777" w:rsidR="00DA3B93" w:rsidRPr="00E81518" w:rsidRDefault="00DA3B93" w:rsidP="00DA3B93">
            <w:pPr>
              <w:numPr>
                <w:ilvl w:val="0"/>
                <w:numId w:val="37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we współczesnym świecie</w:t>
            </w:r>
          </w:p>
        </w:tc>
      </w:tr>
      <w:tr w:rsidR="00DA3B93" w:rsidRPr="005D77AC" w14:paraId="02B05B4E" w14:textId="77777777" w:rsidTr="00EF1656">
        <w:tc>
          <w:tcPr>
            <w:tcW w:w="773" w:type="dxa"/>
            <w:vMerge/>
            <w:shd w:val="clear" w:color="auto" w:fill="E36C0A" w:themeFill="accent6" w:themeFillShade="BF"/>
            <w:textDirection w:val="btLr"/>
          </w:tcPr>
          <w:p w14:paraId="121F6AB3" w14:textId="77777777" w:rsidR="00DA3B93" w:rsidRPr="005D77AC" w:rsidRDefault="00DA3B93" w:rsidP="00DA3B93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ABF8F" w:themeFill="accent6" w:themeFillTint="99"/>
            <w:vAlign w:val="center"/>
          </w:tcPr>
          <w:p w14:paraId="5A4D13E4" w14:textId="77777777" w:rsidR="00DA3B93" w:rsidRPr="0065204F" w:rsidRDefault="00DA3B93" w:rsidP="00DA3B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5A00FAE0" w14:textId="77777777" w:rsidR="00DA3B93" w:rsidRPr="005D77AC" w:rsidRDefault="00DA3B93" w:rsidP="00DA3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14:paraId="72A55689" w14:textId="77777777" w:rsidR="00DA3B93" w:rsidRPr="00BB1F6B" w:rsidRDefault="00DA3B93" w:rsidP="00DA3B93">
            <w:pPr>
              <w:rPr>
                <w:rFonts w:ascii="Times New Roman" w:eastAsia="Calibri" w:hAnsi="Times New Roman" w:cs="Times New Roman"/>
                <w:i/>
                <w:lang w:val="la-Latn"/>
              </w:rPr>
            </w:pPr>
            <w:r w:rsidRPr="00BB1F6B">
              <w:rPr>
                <w:rFonts w:ascii="Times New Roman" w:eastAsia="Calibri" w:hAnsi="Times New Roman" w:cs="Times New Roman"/>
                <w:i/>
                <w:lang w:val="la-Latn"/>
              </w:rPr>
              <w:t>Cuiusdam signi descriptio</w:t>
            </w:r>
          </w:p>
        </w:tc>
        <w:tc>
          <w:tcPr>
            <w:tcW w:w="3274" w:type="dxa"/>
          </w:tcPr>
          <w:p w14:paraId="4BF5CCF1" w14:textId="77777777" w:rsidR="00DA3B93" w:rsidRPr="00E81518" w:rsidRDefault="00DA3B93" w:rsidP="00DA3B93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2FC4071A" w14:textId="77777777" w:rsidR="00DA3B93" w:rsidRPr="00E81518" w:rsidRDefault="00DA3B93" w:rsidP="00DA3B93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 w:rsidRPr="00E81518">
              <w:rPr>
                <w:rFonts w:ascii="Times New Roman" w:eastAsia="Calibri" w:hAnsi="Times New Roman" w:cs="Times New Roman"/>
              </w:rPr>
              <w:t>utrwalenie słownictwa</w:t>
            </w:r>
          </w:p>
          <w:p w14:paraId="0E514A36" w14:textId="77777777" w:rsidR="00DA3B93" w:rsidRPr="00E81518" w:rsidRDefault="00DA3B93" w:rsidP="00DA3B9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5F98C452" w14:textId="77777777" w:rsidR="00DA3B93" w:rsidRPr="00E81518" w:rsidRDefault="00DA3B93" w:rsidP="00DA3B93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motywy antyczne w sztuce nowożytnej</w:t>
            </w:r>
          </w:p>
        </w:tc>
      </w:tr>
      <w:tr w:rsidR="005D77AC" w:rsidRPr="005D77AC" w14:paraId="44947BEE" w14:textId="77777777" w:rsidTr="00EF1656">
        <w:tc>
          <w:tcPr>
            <w:tcW w:w="15588" w:type="dxa"/>
            <w:gridSpan w:val="7"/>
            <w:shd w:val="clear" w:color="auto" w:fill="FABF8F" w:themeFill="accent6" w:themeFillTint="99"/>
          </w:tcPr>
          <w:p w14:paraId="42AB66D3" w14:textId="77777777"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I</w:t>
            </w:r>
            <w:r w:rsidR="00DA3B93">
              <w:rPr>
                <w:rFonts w:ascii="Times New Roman" w:hAnsi="Times New Roman" w:cs="Times New Roman"/>
                <w:b/>
              </w:rPr>
              <w:t>X</w:t>
            </w:r>
            <w:r w:rsidRPr="005D77AC">
              <w:rPr>
                <w:rFonts w:ascii="Times New Roman" w:hAnsi="Times New Roman" w:cs="Times New Roman"/>
                <w:b/>
              </w:rPr>
              <w:t xml:space="preserve">: </w:t>
            </w:r>
            <w:r w:rsidR="00DA3B93">
              <w:rPr>
                <w:rFonts w:ascii="Times New Roman" w:hAnsi="Times New Roman" w:cs="Times New Roman"/>
                <w:b/>
              </w:rPr>
              <w:t>19</w:t>
            </w:r>
            <w:r w:rsidRPr="005D77AC">
              <w:rPr>
                <w:rFonts w:ascii="Times New Roman" w:hAnsi="Times New Roman" w:cs="Times New Roman"/>
                <w:b/>
              </w:rPr>
              <w:t xml:space="preserve"> + 4 rezerwy</w:t>
            </w:r>
          </w:p>
        </w:tc>
      </w:tr>
      <w:tr w:rsidR="00EF1656" w:rsidRPr="005D77AC" w14:paraId="59721615" w14:textId="77777777" w:rsidTr="00EF1656">
        <w:tc>
          <w:tcPr>
            <w:tcW w:w="773" w:type="dxa"/>
            <w:vMerge w:val="restart"/>
            <w:shd w:val="clear" w:color="auto" w:fill="C00000"/>
            <w:textDirection w:val="btLr"/>
          </w:tcPr>
          <w:p w14:paraId="0F632AB0" w14:textId="77777777" w:rsidR="00EF1656" w:rsidRPr="0065204F" w:rsidRDefault="00EF1656" w:rsidP="00EF165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MODŬLUS </w:t>
            </w:r>
            <w:r>
              <w:rPr>
                <w:rFonts w:ascii="Times New Roman" w:hAnsi="Times New Roman" w:cs="Times New Roman"/>
                <w:b/>
              </w:rPr>
              <w:t>X</w:t>
            </w:r>
            <w:r w:rsidRPr="0065204F"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6A695184" w14:textId="77777777" w:rsidR="00EF1656" w:rsidRPr="005D77AC" w:rsidRDefault="00EF1656" w:rsidP="00EF165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5204F">
              <w:rPr>
                <w:rFonts w:ascii="Times New Roman" w:hAnsi="Times New Roman" w:cs="Times New Roman"/>
                <w:b/>
              </w:rPr>
              <w:t xml:space="preserve">HOMO  </w:t>
            </w:r>
            <w:r>
              <w:rPr>
                <w:rFonts w:ascii="Times New Roman" w:hAnsi="Times New Roman" w:cs="Times New Roman"/>
                <w:b/>
              </w:rPr>
              <w:t>POĒTA</w:t>
            </w:r>
          </w:p>
        </w:tc>
        <w:tc>
          <w:tcPr>
            <w:tcW w:w="1178" w:type="dxa"/>
            <w:shd w:val="clear" w:color="auto" w:fill="FF0000"/>
            <w:vAlign w:val="center"/>
          </w:tcPr>
          <w:p w14:paraId="65691BE7" w14:textId="77777777"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XLVI</w:t>
            </w:r>
          </w:p>
        </w:tc>
        <w:tc>
          <w:tcPr>
            <w:tcW w:w="709" w:type="dxa"/>
            <w:vAlign w:val="center"/>
          </w:tcPr>
          <w:p w14:paraId="0C605CCA" w14:textId="77777777"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87" w:type="dxa"/>
          </w:tcPr>
          <w:p w14:paraId="67D46C20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5B44F10C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7EE04900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7D5D7790" w14:textId="77777777" w:rsidR="00EF1656" w:rsidRPr="00BB1F6B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BB1F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t>Publius Vergilius Maro</w:t>
            </w:r>
          </w:p>
        </w:tc>
        <w:tc>
          <w:tcPr>
            <w:tcW w:w="3274" w:type="dxa"/>
          </w:tcPr>
          <w:p w14:paraId="05C0C52E" w14:textId="54C8ACBD" w:rsidR="00EF1656" w:rsidRPr="005E7B29" w:rsidRDefault="005E7B29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bCs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metryka – heksametr daktyliczny</w:t>
            </w:r>
          </w:p>
          <w:p w14:paraId="4F591E8C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28F5BA7A" w14:textId="3197A654" w:rsidR="00EF1656" w:rsidRPr="005E7B29" w:rsidRDefault="005E7B29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 w:rsidRPr="005E7B29">
              <w:rPr>
                <w:rFonts w:ascii="Times New Roman" w:eastAsia="Calibri" w:hAnsi="Times New Roman" w:cs="Times New Roman"/>
                <w:b/>
                <w:bCs/>
              </w:rPr>
              <w:t>*</w:t>
            </w:r>
            <w:r w:rsidR="00EF1656" w:rsidRPr="005E7B29">
              <w:rPr>
                <w:rFonts w:ascii="Times New Roman" w:eastAsia="Calibri" w:hAnsi="Times New Roman" w:cs="Times New Roman"/>
                <w:b/>
                <w:bCs/>
              </w:rPr>
              <w:t>pojęcia związane z budową heksametru</w:t>
            </w:r>
          </w:p>
          <w:p w14:paraId="75FF9716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mitologią</w:t>
            </w:r>
          </w:p>
          <w:p w14:paraId="69540CBE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opisem złotego wieku ludzkości</w:t>
            </w:r>
          </w:p>
          <w:p w14:paraId="5879C8A3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agonem pasterzy</w:t>
            </w:r>
          </w:p>
        </w:tc>
        <w:tc>
          <w:tcPr>
            <w:tcW w:w="4281" w:type="dxa"/>
          </w:tcPr>
          <w:p w14:paraId="5312F978" w14:textId="4BA27038" w:rsidR="00EF1656" w:rsidRPr="005E7B29" w:rsidRDefault="005E7B29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</w:t>
            </w:r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heksametr daktyliczny w literaturze greckiej, łacińskiej i polskiej</w:t>
            </w:r>
          </w:p>
          <w:p w14:paraId="19F94BC9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motywy antyczne w sztuce nowożytnej</w:t>
            </w:r>
          </w:p>
          <w:p w14:paraId="0BDD13AC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życie i twórczość Wergiliusza</w:t>
            </w:r>
          </w:p>
          <w:p w14:paraId="3B48630F" w14:textId="76D45A8B" w:rsidR="00EF1656" w:rsidRPr="00BB1F6B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 w:rsidRPr="00BB1F6B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Eneida, </w:t>
            </w:r>
            <w:r w:rsidR="005E7B29" w:rsidRPr="005E7B29"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  <w:t>*</w:t>
            </w:r>
            <w:r w:rsidRPr="005E7B29"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  <w:t xml:space="preserve">Bukoliki, </w:t>
            </w:r>
            <w:r w:rsidR="005E7B29" w:rsidRPr="005E7B29"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  <w:t>*</w:t>
            </w:r>
            <w:r w:rsidRPr="005E7B29"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  <w:t>Georgiki</w:t>
            </w:r>
          </w:p>
          <w:p w14:paraId="630D0B6B" w14:textId="77777777" w:rsidR="00EF1656" w:rsidRPr="00BB1F6B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wątki mitologiczne w </w:t>
            </w:r>
            <w:r w:rsidRPr="00BB1F6B">
              <w:rPr>
                <w:rFonts w:ascii="Times New Roman" w:eastAsia="Times New Roman" w:hAnsi="Times New Roman" w:cs="Times New Roman"/>
                <w:i/>
                <w:lang w:eastAsia="pl-PL"/>
              </w:rPr>
              <w:t>Eneidzie</w:t>
            </w:r>
          </w:p>
          <w:p w14:paraId="067BE0F7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wpływ twórczości Wergiliusza na literaturę nowożytną</w:t>
            </w:r>
          </w:p>
        </w:tc>
      </w:tr>
      <w:tr w:rsidR="00EF1656" w:rsidRPr="005D77AC" w14:paraId="752191BD" w14:textId="77777777" w:rsidTr="00EF1656">
        <w:tc>
          <w:tcPr>
            <w:tcW w:w="773" w:type="dxa"/>
            <w:vMerge/>
            <w:shd w:val="clear" w:color="auto" w:fill="C00000"/>
          </w:tcPr>
          <w:p w14:paraId="08C5FFDF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2EF5B221" w14:textId="77777777" w:rsidR="00EF1656" w:rsidRDefault="00EF1656" w:rsidP="00EF1656">
            <w:pPr>
              <w:rPr>
                <w:rFonts w:ascii="Times New Roman" w:hAnsi="Times New Roman" w:cs="Times New Roman"/>
                <w:b/>
              </w:rPr>
            </w:pPr>
          </w:p>
          <w:p w14:paraId="22BF6499" w14:textId="77777777" w:rsidR="00EF1656" w:rsidRDefault="00EF1656" w:rsidP="00EF1656">
            <w:pPr>
              <w:rPr>
                <w:rFonts w:ascii="Times New Roman" w:hAnsi="Times New Roman" w:cs="Times New Roman"/>
                <w:b/>
              </w:rPr>
            </w:pPr>
          </w:p>
          <w:p w14:paraId="2382F56F" w14:textId="77777777" w:rsidR="00EF1656" w:rsidRDefault="00EF1656" w:rsidP="00EF1656">
            <w:pPr>
              <w:rPr>
                <w:rFonts w:ascii="Times New Roman" w:hAnsi="Times New Roman" w:cs="Times New Roman"/>
                <w:b/>
              </w:rPr>
            </w:pPr>
          </w:p>
          <w:p w14:paraId="720E7179" w14:textId="77777777" w:rsidR="00EF1656" w:rsidRPr="0065204F" w:rsidRDefault="00EF1656" w:rsidP="00B07C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LVII</w:t>
            </w:r>
          </w:p>
        </w:tc>
        <w:tc>
          <w:tcPr>
            <w:tcW w:w="709" w:type="dxa"/>
            <w:vAlign w:val="center"/>
          </w:tcPr>
          <w:p w14:paraId="2F241A1B" w14:textId="77777777" w:rsidR="00EF1656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0A4E0F" w14:textId="77777777" w:rsidR="00EF1656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1615D89" w14:textId="77777777" w:rsidR="00EF1656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F4DFA35" w14:textId="77777777" w:rsidR="00EF1656" w:rsidRPr="005D77AC" w:rsidRDefault="00EF1656" w:rsidP="00B07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87" w:type="dxa"/>
          </w:tcPr>
          <w:p w14:paraId="3D8487E4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205E037E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</w:p>
          <w:p w14:paraId="51B8C9D8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</w:p>
          <w:p w14:paraId="392451D7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</w:p>
          <w:p w14:paraId="41646DF0" w14:textId="77777777" w:rsidR="00EF1656" w:rsidRPr="00681AAE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</w:pPr>
            <w:r w:rsidRPr="00681AA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a-Latn" w:eastAsia="pl-PL"/>
              </w:rPr>
              <w:lastRenderedPageBreak/>
              <w:t>Publius Ovidius Naso</w:t>
            </w:r>
          </w:p>
        </w:tc>
        <w:tc>
          <w:tcPr>
            <w:tcW w:w="3274" w:type="dxa"/>
          </w:tcPr>
          <w:p w14:paraId="44DA58F1" w14:textId="31B7F993" w:rsidR="00EF1656" w:rsidRPr="005E7B29" w:rsidRDefault="005E7B29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*</w:t>
            </w:r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metryka – dystych elegijny</w:t>
            </w:r>
          </w:p>
          <w:p w14:paraId="0792FDB4" w14:textId="7FBF3DB2" w:rsidR="00EF1656" w:rsidRPr="005E7B29" w:rsidRDefault="005E7B29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*</w:t>
            </w:r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mowa niezależna (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oratio</w:t>
            </w:r>
            <w:proofErr w:type="spellEnd"/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recta</w:t>
            </w:r>
            <w:proofErr w:type="spellEnd"/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) i mowa zależna (</w:t>
            </w:r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oratio oblīqua</w:t>
            </w:r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)</w:t>
            </w:r>
          </w:p>
          <w:p w14:paraId="2D1BA84D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utrwalenie poznanych form gramatycznych i struktur składniowych</w:t>
            </w:r>
          </w:p>
        </w:tc>
        <w:tc>
          <w:tcPr>
            <w:tcW w:w="3686" w:type="dxa"/>
          </w:tcPr>
          <w:p w14:paraId="19145782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9313A7">
              <w:rPr>
                <w:rFonts w:ascii="Times New Roman" w:eastAsia="Calibri" w:hAnsi="Times New Roman" w:cs="Times New Roman"/>
              </w:rPr>
              <w:lastRenderedPageBreak/>
              <w:t xml:space="preserve">słownictwo </w:t>
            </w:r>
            <w:r>
              <w:rPr>
                <w:rFonts w:ascii="Times New Roman" w:eastAsia="Calibri" w:hAnsi="Times New Roman" w:cs="Times New Roman"/>
              </w:rPr>
              <w:t>związane z mitem o Dedalu i Ikarze</w:t>
            </w:r>
          </w:p>
          <w:p w14:paraId="3C6DDF48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9313A7">
              <w:rPr>
                <w:rFonts w:ascii="Times New Roman" w:eastAsia="Calibri" w:hAnsi="Times New Roman" w:cs="Times New Roman"/>
              </w:rPr>
              <w:t>opis Lemuriów</w:t>
            </w:r>
            <w:r>
              <w:rPr>
                <w:rFonts w:ascii="Times New Roman" w:eastAsia="Calibri" w:hAnsi="Times New Roman" w:cs="Times New Roman"/>
              </w:rPr>
              <w:t>, słownictwo związane z rytuałem sakralnym</w:t>
            </w:r>
          </w:p>
          <w:p w14:paraId="5E1BAAD1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>
              <w:rPr>
                <w:rFonts w:ascii="Times New Roman" w:eastAsia="Calibri" w:hAnsi="Times New Roman" w:cs="Times New Roman"/>
              </w:rPr>
              <w:t>list poetycki</w:t>
            </w:r>
          </w:p>
          <w:p w14:paraId="6674EFB6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</w:rPr>
            </w:pPr>
            <w:r w:rsidRPr="00AA3DE1">
              <w:rPr>
                <w:rFonts w:ascii="Times New Roman" w:eastAsia="Calibri" w:hAnsi="Times New Roman" w:cs="Times New Roman"/>
              </w:rPr>
              <w:lastRenderedPageBreak/>
              <w:t>imiona mitologiczne</w:t>
            </w:r>
          </w:p>
          <w:p w14:paraId="2F1D0684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318"/>
              <w:contextualSpacing/>
              <w:rPr>
                <w:rFonts w:ascii="Times New Roman" w:eastAsia="Calibri" w:hAnsi="Times New Roman" w:cs="Times New Roman"/>
                <w:color w:val="E36C0A"/>
              </w:rPr>
            </w:pPr>
            <w:r w:rsidRPr="00AA3DE1">
              <w:rPr>
                <w:rFonts w:ascii="Times New Roman" w:eastAsia="Calibri" w:hAnsi="Times New Roman" w:cs="Times New Roman"/>
              </w:rPr>
              <w:t>wyrażanie stanów emocjonalnych</w:t>
            </w:r>
          </w:p>
        </w:tc>
        <w:tc>
          <w:tcPr>
            <w:tcW w:w="4281" w:type="dxa"/>
          </w:tcPr>
          <w:p w14:paraId="078FB0ED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życie i twórczość Owidiusza</w:t>
            </w:r>
          </w:p>
          <w:p w14:paraId="2E8325B4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9313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Metamorfozy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motyw przemian w sztuce nowożytnej</w:t>
            </w:r>
          </w:p>
          <w:p w14:paraId="784A274E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Mit o Dedalu i Ikarze</w:t>
            </w:r>
          </w:p>
          <w:p w14:paraId="4FD2CF06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motyw upadku Ikara w sztuce i literaturze</w:t>
            </w:r>
          </w:p>
          <w:p w14:paraId="655D0466" w14:textId="77777777" w:rsidR="00EF1656" w:rsidRPr="009313A7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rytuał Lemuriów</w:t>
            </w:r>
          </w:p>
          <w:p w14:paraId="3C7EBA7C" w14:textId="66AEC2AF" w:rsidR="00EF1656" w:rsidRPr="005E7B29" w:rsidRDefault="005E7B29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*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Heroides</w:t>
            </w:r>
            <w:proofErr w:type="spellEnd"/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– list Penelopy do Odyseusza</w:t>
            </w:r>
          </w:p>
          <w:p w14:paraId="64C5036E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11714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wizerunek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A3D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Owidusza na współczesnych monetach i znaczkach pocztowych</w:t>
            </w:r>
          </w:p>
        </w:tc>
      </w:tr>
      <w:tr w:rsidR="00EF1656" w:rsidRPr="005D77AC" w14:paraId="2D4F62EE" w14:textId="77777777" w:rsidTr="00EF1656">
        <w:tc>
          <w:tcPr>
            <w:tcW w:w="773" w:type="dxa"/>
            <w:vMerge/>
            <w:shd w:val="clear" w:color="auto" w:fill="C00000"/>
          </w:tcPr>
          <w:p w14:paraId="23E0E664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05F33F02" w14:textId="77777777"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>LVIII</w:t>
            </w:r>
          </w:p>
        </w:tc>
        <w:tc>
          <w:tcPr>
            <w:tcW w:w="709" w:type="dxa"/>
            <w:vAlign w:val="center"/>
          </w:tcPr>
          <w:p w14:paraId="5FC4D770" w14:textId="77777777" w:rsidR="00EF1656" w:rsidRPr="005D77AC" w:rsidRDefault="00EF1656" w:rsidP="00EF16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87" w:type="dxa"/>
          </w:tcPr>
          <w:p w14:paraId="1D89C7DE" w14:textId="77777777" w:rsidR="00EF1656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49C563DE" w14:textId="77777777" w:rsidR="00EF1656" w:rsidRPr="005E15D2" w:rsidRDefault="00EF1656" w:rsidP="00EF165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Quintus Horatius Flaccus</w:t>
            </w:r>
          </w:p>
        </w:tc>
        <w:tc>
          <w:tcPr>
            <w:tcW w:w="3274" w:type="dxa"/>
          </w:tcPr>
          <w:p w14:paraId="34951BC8" w14:textId="2FA5DB3D" w:rsidR="00EF1656" w:rsidRPr="005E7B29" w:rsidRDefault="005E7B29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*</w:t>
            </w:r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metryka utworów Horacego</w:t>
            </w:r>
          </w:p>
          <w:p w14:paraId="5757A338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la-Latn" w:eastAsia="pl-PL"/>
              </w:rPr>
            </w:pPr>
            <w:r w:rsidRPr="00DA366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581D73D5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imiona mitologiczne</w:t>
            </w:r>
          </w:p>
          <w:p w14:paraId="7CF1A012" w14:textId="77777777" w:rsidR="00EF1656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słownictwo związane z kultem bogów</w:t>
            </w:r>
          </w:p>
          <w:p w14:paraId="5C96CFBE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nazwy geograficzne i słownictwo opisujące krainy geograficzne</w:t>
            </w:r>
          </w:p>
        </w:tc>
        <w:tc>
          <w:tcPr>
            <w:tcW w:w="4281" w:type="dxa"/>
          </w:tcPr>
          <w:p w14:paraId="20AC99F2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życie i twórczość Horacego</w:t>
            </w:r>
          </w:p>
          <w:p w14:paraId="189A9E4D" w14:textId="08D887C2" w:rsidR="00EF1656" w:rsidRPr="005E7B29" w:rsidRDefault="005E7B29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*</w:t>
            </w:r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Ars 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poētĭca</w:t>
            </w:r>
            <w:proofErr w:type="spellEnd"/>
          </w:p>
          <w:p w14:paraId="7EB7AB16" w14:textId="77777777" w:rsidR="00EF1656" w:rsidRPr="00AA3DE1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AA3D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>Pieśni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Horacego</w:t>
            </w:r>
          </w:p>
          <w:p w14:paraId="672B7742" w14:textId="77777777" w:rsid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AA3DE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motyw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carpe diem </w:t>
            </w:r>
          </w:p>
          <w:p w14:paraId="098AFA05" w14:textId="77777777" w:rsidR="00EF1656" w:rsidRP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wizerunek Horacego na współczesnym znaczku pocztowym</w:t>
            </w:r>
          </w:p>
          <w:p w14:paraId="33A63988" w14:textId="77777777" w:rsidR="00EF1656" w:rsidRP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najbardziej znane cytaty z poezji Horacego</w:t>
            </w:r>
          </w:p>
          <w:p w14:paraId="0AF9D43A" w14:textId="77777777" w:rsidR="00EF1656" w:rsidRPr="00EF1656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nawiązania do horacjańskiego </w:t>
            </w:r>
            <w:r w:rsidRPr="00EF16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exēgi monumentum</w:t>
            </w:r>
            <w:r w:rsidRPr="00EF165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poezji nowożytnej</w:t>
            </w:r>
          </w:p>
        </w:tc>
      </w:tr>
      <w:tr w:rsidR="00EF1656" w:rsidRPr="005D77AC" w14:paraId="5E945953" w14:textId="77777777" w:rsidTr="00EF1656">
        <w:tc>
          <w:tcPr>
            <w:tcW w:w="773" w:type="dxa"/>
            <w:vMerge/>
            <w:shd w:val="clear" w:color="auto" w:fill="C00000"/>
          </w:tcPr>
          <w:p w14:paraId="5992FE3B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772FF8FE" w14:textId="094D22CC" w:rsidR="00EF1656" w:rsidRPr="005E7B29" w:rsidRDefault="005E7B29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7B29">
              <w:rPr>
                <w:rFonts w:ascii="Times New Roman" w:hAnsi="Times New Roman" w:cs="Times New Roman"/>
                <w:b/>
              </w:rPr>
              <w:t>*</w:t>
            </w:r>
            <w:r w:rsidR="00EF1656" w:rsidRPr="005E7B29">
              <w:rPr>
                <w:rFonts w:ascii="Times New Roman" w:hAnsi="Times New Roman" w:cs="Times New Roman"/>
                <w:b/>
              </w:rPr>
              <w:t>XLIX</w:t>
            </w:r>
          </w:p>
        </w:tc>
        <w:tc>
          <w:tcPr>
            <w:tcW w:w="709" w:type="dxa"/>
            <w:vAlign w:val="center"/>
          </w:tcPr>
          <w:p w14:paraId="06702722" w14:textId="77777777" w:rsidR="00EF1656" w:rsidRPr="005E7B29" w:rsidRDefault="00EF1656" w:rsidP="00EF16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87" w:type="dxa"/>
          </w:tcPr>
          <w:p w14:paraId="1799E466" w14:textId="77777777" w:rsidR="00EF1656" w:rsidRPr="005E7B29" w:rsidRDefault="00EF1656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05DBD481" w14:textId="77777777" w:rsidR="00EF1656" w:rsidRPr="005E7B29" w:rsidRDefault="00EF1656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5D741C39" w14:textId="77777777" w:rsidR="00EF1656" w:rsidRPr="005E7B29" w:rsidRDefault="00EF1656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4A6B9BDC" w14:textId="77777777" w:rsidR="00EF1656" w:rsidRPr="005E7B29" w:rsidRDefault="00EF1656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1D472901" w14:textId="77777777" w:rsidR="00EF1656" w:rsidRPr="005E7B29" w:rsidRDefault="00EF1656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4DFCDC49" w14:textId="6F3CAD25" w:rsidR="00EF1656" w:rsidRPr="005E7B29" w:rsidRDefault="005E7B29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*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Poētae</w:t>
            </w:r>
            <w:proofErr w:type="spellEnd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amōris</w:t>
            </w:r>
            <w:proofErr w:type="spellEnd"/>
          </w:p>
        </w:tc>
        <w:tc>
          <w:tcPr>
            <w:tcW w:w="3274" w:type="dxa"/>
          </w:tcPr>
          <w:p w14:paraId="789BBCF3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metryka utworów Katullusa</w:t>
            </w:r>
          </w:p>
          <w:p w14:paraId="09ACADB7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utrwalenie poznanych form gramatycznych i struktur składniowych</w:t>
            </w:r>
          </w:p>
        </w:tc>
        <w:tc>
          <w:tcPr>
            <w:tcW w:w="3686" w:type="dxa"/>
          </w:tcPr>
          <w:p w14:paraId="40910DA3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E7B29">
              <w:rPr>
                <w:rFonts w:ascii="Times New Roman" w:eastAsia="Calibri" w:hAnsi="Times New Roman" w:cs="Times New Roman"/>
                <w:b/>
              </w:rPr>
              <w:t>wyrażanie stanów emocjonalnych</w:t>
            </w:r>
          </w:p>
          <w:p w14:paraId="17C4FCFC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E7B29">
              <w:rPr>
                <w:rFonts w:ascii="Times New Roman" w:eastAsia="Calibri" w:hAnsi="Times New Roman" w:cs="Times New Roman"/>
                <w:b/>
              </w:rPr>
              <w:t>słownictwo związane z miłością i romansami</w:t>
            </w:r>
          </w:p>
          <w:p w14:paraId="7B2A100F" w14:textId="77777777" w:rsidR="00EF1656" w:rsidRPr="005E7B29" w:rsidRDefault="00EF1656" w:rsidP="00EF1656">
            <w:pPr>
              <w:ind w:left="318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81" w:type="dxa"/>
          </w:tcPr>
          <w:p w14:paraId="17B6F85A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motyw Erosa (Amora) w sztuce antycznej i nowożytnej</w:t>
            </w:r>
          </w:p>
          <w:p w14:paraId="6162538F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życie i twórczość Tibullusa</w:t>
            </w:r>
          </w:p>
          <w:p w14:paraId="142C7E00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motyw </w:t>
            </w:r>
            <w:r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servitium amōris</w:t>
            </w:r>
          </w:p>
          <w:p w14:paraId="09EA92CE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życie i twórczość Propercjusza</w:t>
            </w:r>
          </w:p>
          <w:p w14:paraId="070EA349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bohaterki i bohaterowie rzymskiej poezji miłosnej</w:t>
            </w:r>
          </w:p>
          <w:p w14:paraId="579ACEB5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życie i twórczość Katullusa</w:t>
            </w:r>
          </w:p>
          <w:p w14:paraId="68F8CF84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Rzymianie jako tłumacze</w:t>
            </w:r>
          </w:p>
          <w:p w14:paraId="2C3DEC05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motywy antyczne w sztuce nowożytnej</w:t>
            </w:r>
          </w:p>
        </w:tc>
      </w:tr>
      <w:tr w:rsidR="00EF1656" w:rsidRPr="005D77AC" w14:paraId="1D931FFF" w14:textId="77777777" w:rsidTr="00EF1656">
        <w:tc>
          <w:tcPr>
            <w:tcW w:w="773" w:type="dxa"/>
            <w:vMerge/>
            <w:shd w:val="clear" w:color="auto" w:fill="C00000"/>
          </w:tcPr>
          <w:p w14:paraId="7C33B95D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675B1A6C" w14:textId="50BB7DAE" w:rsidR="00EF1656" w:rsidRPr="005E7B29" w:rsidRDefault="005E7B29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7B29">
              <w:rPr>
                <w:rFonts w:ascii="Times New Roman" w:hAnsi="Times New Roman" w:cs="Times New Roman"/>
                <w:b/>
              </w:rPr>
              <w:t>*</w:t>
            </w:r>
            <w:r w:rsidR="00EF1656" w:rsidRPr="005E7B29"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709" w:type="dxa"/>
            <w:vAlign w:val="center"/>
          </w:tcPr>
          <w:p w14:paraId="2D1181F8" w14:textId="77777777" w:rsidR="00EF1656" w:rsidRPr="005E7B29" w:rsidRDefault="00EF1656" w:rsidP="00EF16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87" w:type="dxa"/>
          </w:tcPr>
          <w:p w14:paraId="13B3CDAE" w14:textId="77777777" w:rsidR="00EF1656" w:rsidRPr="005E7B29" w:rsidRDefault="00EF1656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73E643BB" w14:textId="77777777" w:rsidR="00EF1656" w:rsidRPr="005E7B29" w:rsidRDefault="00EF1656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63C14DA0" w14:textId="77777777" w:rsidR="00EF1656" w:rsidRPr="005E7B29" w:rsidRDefault="00EF1656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09CBD429" w14:textId="77777777" w:rsidR="00EF1656" w:rsidRPr="005E7B29" w:rsidRDefault="00EF1656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14:paraId="6B96E4FC" w14:textId="43D166D6" w:rsidR="00EF1656" w:rsidRPr="005E7B29" w:rsidRDefault="005E7B29" w:rsidP="00EF165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*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Poētae</w:t>
            </w:r>
            <w:proofErr w:type="spellEnd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posteriōres</w:t>
            </w:r>
            <w:proofErr w:type="spellEnd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lastRenderedPageBreak/>
              <w:t>Latīne</w:t>
            </w:r>
            <w:proofErr w:type="spellEnd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EF1656"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scribentes</w:t>
            </w:r>
            <w:proofErr w:type="spellEnd"/>
          </w:p>
        </w:tc>
        <w:tc>
          <w:tcPr>
            <w:tcW w:w="3274" w:type="dxa"/>
          </w:tcPr>
          <w:p w14:paraId="16DB8B50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a-Latn"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utrwalenie poznanych form gramatycznych i struktur składniowych</w:t>
            </w:r>
          </w:p>
        </w:tc>
        <w:tc>
          <w:tcPr>
            <w:tcW w:w="3686" w:type="dxa"/>
          </w:tcPr>
          <w:p w14:paraId="7F7C47F6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E7B29">
              <w:rPr>
                <w:rFonts w:ascii="Times New Roman" w:eastAsia="Calibri" w:hAnsi="Times New Roman" w:cs="Times New Roman"/>
                <w:b/>
              </w:rPr>
              <w:t>słownictwo związane z opisem świata i natury</w:t>
            </w:r>
          </w:p>
          <w:p w14:paraId="5DE1A8A5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E7B29">
              <w:rPr>
                <w:rFonts w:ascii="Times New Roman" w:eastAsia="Calibri" w:hAnsi="Times New Roman" w:cs="Times New Roman"/>
                <w:b/>
              </w:rPr>
              <w:t>tworzenie laudacji</w:t>
            </w:r>
          </w:p>
          <w:p w14:paraId="350F9A95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E7B29">
              <w:rPr>
                <w:rFonts w:ascii="Times New Roman" w:eastAsia="Calibri" w:hAnsi="Times New Roman" w:cs="Times New Roman"/>
                <w:b/>
              </w:rPr>
              <w:t>imiona władców polskich</w:t>
            </w:r>
          </w:p>
          <w:p w14:paraId="32AA1B66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E7B29">
              <w:rPr>
                <w:rFonts w:ascii="Times New Roman" w:eastAsia="Calibri" w:hAnsi="Times New Roman" w:cs="Times New Roman"/>
                <w:b/>
              </w:rPr>
              <w:t>łacińskie słownictwo nowożytne</w:t>
            </w:r>
          </w:p>
          <w:p w14:paraId="42E9E6A8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8" w:hanging="284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5E7B29">
              <w:rPr>
                <w:rFonts w:ascii="Times New Roman" w:eastAsia="Calibri" w:hAnsi="Times New Roman" w:cs="Times New Roman"/>
                <w:b/>
              </w:rPr>
              <w:t>autobiografia</w:t>
            </w:r>
          </w:p>
        </w:tc>
        <w:tc>
          <w:tcPr>
            <w:tcW w:w="4281" w:type="dxa"/>
          </w:tcPr>
          <w:p w14:paraId="22428344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Carmĭna Burāna</w:t>
            </w:r>
          </w:p>
          <w:p w14:paraId="6CB27F13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motyw </w:t>
            </w:r>
            <w:r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Fortuny</w:t>
            </w: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w sztuce nowożytnej</w:t>
            </w:r>
          </w:p>
          <w:p w14:paraId="16C1DEA9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Pochwała stworzenia</w:t>
            </w: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św. Franciszka z Asyżu</w:t>
            </w:r>
          </w:p>
          <w:p w14:paraId="2687BC75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Pieśń o cudownych narodzinach Bolesława Krzywoustego</w:t>
            </w:r>
          </w:p>
          <w:p w14:paraId="40559DC9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poeci polscy tworzący w języku łacińskim: J. Kochanowski, M. Sarbiewski, K. Janicki</w:t>
            </w:r>
          </w:p>
          <w:p w14:paraId="2F92F439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poezja makaroniarska</w:t>
            </w:r>
          </w:p>
          <w:p w14:paraId="33AFFE22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Cracovia Metropŏlis  Regni Poloniae</w:t>
            </w: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- panorama Krakowa z ok. 1603/1605 r.</w:t>
            </w:r>
          </w:p>
          <w:p w14:paraId="01B52683" w14:textId="77777777" w:rsidR="00EF1656" w:rsidRPr="005E7B29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E7B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antyk w poezji polskiej</w:t>
            </w:r>
          </w:p>
        </w:tc>
      </w:tr>
      <w:tr w:rsidR="00EF1656" w:rsidRPr="005D77AC" w14:paraId="2014CBD3" w14:textId="77777777" w:rsidTr="00EF1656">
        <w:tc>
          <w:tcPr>
            <w:tcW w:w="773" w:type="dxa"/>
            <w:vMerge/>
            <w:shd w:val="clear" w:color="auto" w:fill="C00000"/>
          </w:tcPr>
          <w:p w14:paraId="303F3A27" w14:textId="77777777" w:rsidR="00EF1656" w:rsidRPr="005D77AC" w:rsidRDefault="00EF1656" w:rsidP="00EF16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shd w:val="clear" w:color="auto" w:fill="FF0000"/>
            <w:vAlign w:val="center"/>
          </w:tcPr>
          <w:p w14:paraId="04A6C3B6" w14:textId="77777777" w:rsidR="00EF1656" w:rsidRPr="0065204F" w:rsidRDefault="00EF1656" w:rsidP="00EF1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204F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709" w:type="dxa"/>
            <w:vAlign w:val="center"/>
          </w:tcPr>
          <w:p w14:paraId="0CAED2EB" w14:textId="77777777" w:rsidR="00EF1656" w:rsidRPr="005D77AC" w:rsidRDefault="00EF1656" w:rsidP="00EF16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7" w:type="dxa"/>
          </w:tcPr>
          <w:p w14:paraId="29DE44E2" w14:textId="77777777" w:rsidR="00EF1656" w:rsidRPr="005E15D2" w:rsidRDefault="00EF1656" w:rsidP="00EF1656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Poētae Graeci</w:t>
            </w:r>
          </w:p>
        </w:tc>
        <w:tc>
          <w:tcPr>
            <w:tcW w:w="3274" w:type="dxa"/>
          </w:tcPr>
          <w:p w14:paraId="4F055ED4" w14:textId="77777777" w:rsidR="00EF1656" w:rsidRPr="00E81518" w:rsidRDefault="00EF1656" w:rsidP="00EF1656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</w:tcPr>
          <w:p w14:paraId="1C13C4DB" w14:textId="77777777" w:rsidR="00EF1656" w:rsidRPr="00E81518" w:rsidRDefault="00EF1656" w:rsidP="00EF1656">
            <w:pPr>
              <w:ind w:left="318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81" w:type="dxa"/>
          </w:tcPr>
          <w:p w14:paraId="3D73D73B" w14:textId="77777777" w:rsidR="00EF1656" w:rsidRPr="00E81518" w:rsidRDefault="00EF1656" w:rsidP="00EF1656">
            <w:pPr>
              <w:numPr>
                <w:ilvl w:val="0"/>
                <w:numId w:val="19"/>
              </w:numPr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poezja grecka</w:t>
            </w:r>
          </w:p>
        </w:tc>
      </w:tr>
      <w:tr w:rsidR="005D77AC" w:rsidRPr="005D77AC" w14:paraId="118C227E" w14:textId="77777777" w:rsidTr="00EF1656">
        <w:tc>
          <w:tcPr>
            <w:tcW w:w="15588" w:type="dxa"/>
            <w:gridSpan w:val="7"/>
            <w:shd w:val="clear" w:color="auto" w:fill="FF0000"/>
          </w:tcPr>
          <w:p w14:paraId="58DC2BE0" w14:textId="77777777" w:rsidR="005D77AC" w:rsidRPr="005D77AC" w:rsidRDefault="005D77AC" w:rsidP="005D77AC">
            <w:pPr>
              <w:rPr>
                <w:rFonts w:ascii="Times New Roman" w:hAnsi="Times New Roman" w:cs="Times New Roman"/>
                <w:b/>
              </w:rPr>
            </w:pPr>
            <w:r w:rsidRPr="005D77AC">
              <w:rPr>
                <w:rFonts w:ascii="Times New Roman" w:hAnsi="Times New Roman" w:cs="Times New Roman"/>
                <w:b/>
              </w:rPr>
              <w:t>Razem godzin</w:t>
            </w:r>
            <w:r>
              <w:rPr>
                <w:rFonts w:ascii="Times New Roman" w:hAnsi="Times New Roman" w:cs="Times New Roman"/>
                <w:b/>
              </w:rPr>
              <w:t xml:space="preserve"> w Module </w:t>
            </w:r>
            <w:r w:rsidR="00EF1656">
              <w:rPr>
                <w:rFonts w:ascii="Times New Roman" w:hAnsi="Times New Roman" w:cs="Times New Roman"/>
                <w:b/>
              </w:rPr>
              <w:t>X</w:t>
            </w:r>
            <w:r w:rsidRPr="005D77AC">
              <w:rPr>
                <w:rFonts w:ascii="Times New Roman" w:hAnsi="Times New Roman" w:cs="Times New Roman"/>
                <w:b/>
              </w:rPr>
              <w:t xml:space="preserve">: </w:t>
            </w:r>
            <w:r w:rsidR="00EF1656">
              <w:rPr>
                <w:rFonts w:ascii="Times New Roman" w:hAnsi="Times New Roman" w:cs="Times New Roman"/>
                <w:b/>
              </w:rPr>
              <w:t>22</w:t>
            </w:r>
            <w:r w:rsidRPr="005D77AC">
              <w:rPr>
                <w:rFonts w:ascii="Times New Roman" w:hAnsi="Times New Roman" w:cs="Times New Roman"/>
                <w:b/>
              </w:rPr>
              <w:t xml:space="preserve"> + 4 rezerwy</w:t>
            </w:r>
          </w:p>
        </w:tc>
      </w:tr>
      <w:tr w:rsidR="008A63FF" w:rsidRPr="005D77AC" w14:paraId="39B55A28" w14:textId="77777777" w:rsidTr="00EF1656">
        <w:tc>
          <w:tcPr>
            <w:tcW w:w="15588" w:type="dxa"/>
            <w:gridSpan w:val="7"/>
            <w:shd w:val="clear" w:color="auto" w:fill="FABF8F" w:themeFill="accent6" w:themeFillTint="99"/>
          </w:tcPr>
          <w:p w14:paraId="481407C0" w14:textId="77777777" w:rsidR="0065204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  <w:p w14:paraId="437A31A2" w14:textId="77777777" w:rsidR="008A63FF" w:rsidRPr="0065204F" w:rsidRDefault="008A63FF" w:rsidP="008A63F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204F">
              <w:rPr>
                <w:rFonts w:ascii="Times New Roman" w:hAnsi="Times New Roman" w:cs="Times New Roman"/>
                <w:b/>
                <w:sz w:val="24"/>
              </w:rPr>
              <w:t xml:space="preserve">Razem godzin w Modułach </w:t>
            </w:r>
            <w:r w:rsidR="00EF1656">
              <w:rPr>
                <w:rFonts w:ascii="Times New Roman" w:hAnsi="Times New Roman" w:cs="Times New Roman"/>
                <w:b/>
                <w:sz w:val="24"/>
              </w:rPr>
              <w:t>V</w:t>
            </w:r>
            <w:r w:rsidRPr="0065204F">
              <w:rPr>
                <w:rFonts w:ascii="Times New Roman" w:hAnsi="Times New Roman" w:cs="Times New Roman"/>
                <w:b/>
                <w:sz w:val="24"/>
              </w:rPr>
              <w:t xml:space="preserve">I – </w:t>
            </w:r>
            <w:r w:rsidR="00EF1656">
              <w:rPr>
                <w:rFonts w:ascii="Times New Roman" w:hAnsi="Times New Roman" w:cs="Times New Roman"/>
                <w:b/>
                <w:sz w:val="24"/>
              </w:rPr>
              <w:t>X</w:t>
            </w:r>
            <w:r w:rsidRPr="0065204F">
              <w:rPr>
                <w:rFonts w:ascii="Times New Roman" w:hAnsi="Times New Roman" w:cs="Times New Roman"/>
                <w:b/>
                <w:sz w:val="24"/>
              </w:rPr>
              <w:t>: 100 + 20 rezerwy</w:t>
            </w:r>
          </w:p>
          <w:p w14:paraId="41CEE85F" w14:textId="77777777" w:rsidR="0065204F" w:rsidRPr="008A63FF" w:rsidRDefault="0065204F" w:rsidP="008A63F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7D507B9B" w14:textId="77777777" w:rsidR="000B6740" w:rsidRPr="005D77AC" w:rsidRDefault="000B6740" w:rsidP="000B6740">
      <w:pPr>
        <w:rPr>
          <w:rFonts w:ascii="Times New Roman" w:hAnsi="Times New Roman" w:cs="Times New Roman"/>
        </w:rPr>
      </w:pPr>
    </w:p>
    <w:p w14:paraId="506F4995" w14:textId="77777777" w:rsidR="0049134E" w:rsidRPr="0030378F" w:rsidRDefault="0049134E" w:rsidP="0049134E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30378F">
        <w:rPr>
          <w:rFonts w:ascii="Times New Roman" w:hAnsi="Times New Roman" w:cs="Times New Roman"/>
          <w:b/>
          <w:bCs/>
          <w:sz w:val="24"/>
        </w:rPr>
        <w:t>*oznaczone zostały treści wykraczające poza zmieniona podstawę programową</w:t>
      </w:r>
    </w:p>
    <w:p w14:paraId="193F2FAB" w14:textId="14A518DE" w:rsidR="00430FDF" w:rsidRDefault="005E7B29" w:rsidP="00040CC3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430FDF">
        <w:rPr>
          <w:rFonts w:ascii="Times New Roman" w:hAnsi="Times New Roman" w:cs="Times New Roman"/>
          <w:b/>
          <w:bCs/>
          <w:sz w:val="24"/>
        </w:rPr>
        <w:t>Uwaga</w:t>
      </w:r>
      <w:r w:rsidR="00430FDF">
        <w:rPr>
          <w:rFonts w:ascii="Times New Roman" w:hAnsi="Times New Roman" w:cs="Times New Roman"/>
          <w:b/>
          <w:bCs/>
          <w:sz w:val="24"/>
        </w:rPr>
        <w:t>:</w:t>
      </w:r>
    </w:p>
    <w:p w14:paraId="13A2E9AA" w14:textId="1CB7C183" w:rsidR="000B6740" w:rsidRDefault="00430FDF" w:rsidP="00040CC3">
      <w:pPr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- </w:t>
      </w:r>
      <w:r w:rsidRPr="00430FDF">
        <w:rPr>
          <w:rFonts w:ascii="Times New Roman" w:hAnsi="Times New Roman" w:cs="Times New Roman"/>
          <w:b/>
          <w:bCs/>
          <w:sz w:val="24"/>
        </w:rPr>
        <w:t>podstawa programowa nie obejmuje łacińskich tekstów poetyckich i metryki</w:t>
      </w:r>
      <w:r>
        <w:rPr>
          <w:rFonts w:ascii="Times New Roman" w:hAnsi="Times New Roman" w:cs="Times New Roman"/>
          <w:b/>
          <w:bCs/>
          <w:sz w:val="24"/>
        </w:rPr>
        <w:t>,</w:t>
      </w:r>
    </w:p>
    <w:p w14:paraId="76C56CA1" w14:textId="78F698E1" w:rsidR="00430FDF" w:rsidRDefault="00430FDF" w:rsidP="00040CC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bCs/>
          <w:sz w:val="24"/>
        </w:rPr>
        <w:t>lectiones</w:t>
      </w:r>
      <w:proofErr w:type="spellEnd"/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5E7B29">
        <w:rPr>
          <w:rFonts w:ascii="Times New Roman" w:hAnsi="Times New Roman" w:cs="Times New Roman"/>
          <w:b/>
        </w:rPr>
        <w:t>XLIX</w:t>
      </w:r>
      <w:r>
        <w:rPr>
          <w:rFonts w:ascii="Times New Roman" w:hAnsi="Times New Roman" w:cs="Times New Roman"/>
          <w:b/>
        </w:rPr>
        <w:t xml:space="preserve"> i L w całości wykraczają poza podstawę programową,</w:t>
      </w:r>
    </w:p>
    <w:p w14:paraId="5B735380" w14:textId="69D595EE" w:rsidR="00430FDF" w:rsidRPr="00430FDF" w:rsidRDefault="00430FDF" w:rsidP="00040CC3">
      <w:pPr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</w:rPr>
        <w:t>Nauczyciel, jeśli pozwalają na to warunki organizacyjne, może realizować program nauczania (treści) wykraczające poza podstawę programową.</w:t>
      </w:r>
    </w:p>
    <w:p w14:paraId="6BEAD813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2B704F62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p w14:paraId="0EA22D75" w14:textId="77777777" w:rsidR="000B6740" w:rsidRPr="005D77AC" w:rsidRDefault="000B6740" w:rsidP="00040CC3">
      <w:pPr>
        <w:jc w:val="both"/>
        <w:rPr>
          <w:rFonts w:ascii="Times New Roman" w:hAnsi="Times New Roman" w:cs="Times New Roman"/>
          <w:sz w:val="24"/>
        </w:rPr>
      </w:pPr>
    </w:p>
    <w:sectPr w:rsidR="000B6740" w:rsidRPr="005D77AC" w:rsidSect="000B6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3032"/>
    <w:multiLevelType w:val="hybridMultilevel"/>
    <w:tmpl w:val="B246B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E20"/>
    <w:multiLevelType w:val="hybridMultilevel"/>
    <w:tmpl w:val="2EA4A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7519C"/>
    <w:multiLevelType w:val="hybridMultilevel"/>
    <w:tmpl w:val="0D2CB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B7ACE"/>
    <w:multiLevelType w:val="hybridMultilevel"/>
    <w:tmpl w:val="9238FD58"/>
    <w:lvl w:ilvl="0" w:tplc="DEE21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F59C1"/>
    <w:multiLevelType w:val="hybridMultilevel"/>
    <w:tmpl w:val="F4724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81FF9"/>
    <w:multiLevelType w:val="hybridMultilevel"/>
    <w:tmpl w:val="7C006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713D0"/>
    <w:multiLevelType w:val="hybridMultilevel"/>
    <w:tmpl w:val="C92E5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5640E"/>
    <w:multiLevelType w:val="hybridMultilevel"/>
    <w:tmpl w:val="A3824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55D9A"/>
    <w:multiLevelType w:val="hybridMultilevel"/>
    <w:tmpl w:val="56F684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B65AFF"/>
    <w:multiLevelType w:val="hybridMultilevel"/>
    <w:tmpl w:val="FEAEDE9C"/>
    <w:lvl w:ilvl="0" w:tplc="B016B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D7167E"/>
    <w:multiLevelType w:val="hybridMultilevel"/>
    <w:tmpl w:val="1222E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8F7"/>
    <w:multiLevelType w:val="hybridMultilevel"/>
    <w:tmpl w:val="8B607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F36CA"/>
    <w:multiLevelType w:val="hybridMultilevel"/>
    <w:tmpl w:val="44107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7644FD"/>
    <w:multiLevelType w:val="hybridMultilevel"/>
    <w:tmpl w:val="AF909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BA7D61"/>
    <w:multiLevelType w:val="multilevel"/>
    <w:tmpl w:val="9B8CB5D0"/>
    <w:styleLink w:val="Styl1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1A55AC"/>
    <w:multiLevelType w:val="hybridMultilevel"/>
    <w:tmpl w:val="9F7E2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087351"/>
    <w:multiLevelType w:val="hybridMultilevel"/>
    <w:tmpl w:val="51CA4B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8577D"/>
    <w:multiLevelType w:val="hybridMultilevel"/>
    <w:tmpl w:val="4CFE0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A2BFC"/>
    <w:multiLevelType w:val="hybridMultilevel"/>
    <w:tmpl w:val="21C4D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41365A"/>
    <w:multiLevelType w:val="hybridMultilevel"/>
    <w:tmpl w:val="2E328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150BA"/>
    <w:multiLevelType w:val="hybridMultilevel"/>
    <w:tmpl w:val="EA903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B36BB"/>
    <w:multiLevelType w:val="multilevel"/>
    <w:tmpl w:val="9B8CB5D0"/>
    <w:numStyleLink w:val="Styl1"/>
  </w:abstractNum>
  <w:abstractNum w:abstractNumId="22" w15:restartNumberingAfterBreak="0">
    <w:nsid w:val="3DBA5866"/>
    <w:multiLevelType w:val="hybridMultilevel"/>
    <w:tmpl w:val="B5308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1F3F9F"/>
    <w:multiLevelType w:val="hybridMultilevel"/>
    <w:tmpl w:val="F3E64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F1692B"/>
    <w:multiLevelType w:val="hybridMultilevel"/>
    <w:tmpl w:val="E7C043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454E4"/>
    <w:multiLevelType w:val="hybridMultilevel"/>
    <w:tmpl w:val="68C26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EE63DC"/>
    <w:multiLevelType w:val="hybridMultilevel"/>
    <w:tmpl w:val="85269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D11F5"/>
    <w:multiLevelType w:val="hybridMultilevel"/>
    <w:tmpl w:val="95A45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B82DE2"/>
    <w:multiLevelType w:val="hybridMultilevel"/>
    <w:tmpl w:val="DD92D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5C4358"/>
    <w:multiLevelType w:val="hybridMultilevel"/>
    <w:tmpl w:val="DAAE0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BC5B19"/>
    <w:multiLevelType w:val="hybridMultilevel"/>
    <w:tmpl w:val="3B905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3E52DD"/>
    <w:multiLevelType w:val="hybridMultilevel"/>
    <w:tmpl w:val="B7E4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3065A"/>
    <w:multiLevelType w:val="hybridMultilevel"/>
    <w:tmpl w:val="A4EED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C26A78"/>
    <w:multiLevelType w:val="hybridMultilevel"/>
    <w:tmpl w:val="865E3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92A4C"/>
    <w:multiLevelType w:val="hybridMultilevel"/>
    <w:tmpl w:val="D082A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DB1C65"/>
    <w:multiLevelType w:val="hybridMultilevel"/>
    <w:tmpl w:val="07A46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37B57"/>
    <w:multiLevelType w:val="hybridMultilevel"/>
    <w:tmpl w:val="2996D8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A97CCA"/>
    <w:multiLevelType w:val="hybridMultilevel"/>
    <w:tmpl w:val="197C2524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8" w15:restartNumberingAfterBreak="0">
    <w:nsid w:val="73C116F6"/>
    <w:multiLevelType w:val="hybridMultilevel"/>
    <w:tmpl w:val="1CCAE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E6A50"/>
    <w:multiLevelType w:val="hybridMultilevel"/>
    <w:tmpl w:val="F704D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760583">
    <w:abstractNumId w:val="11"/>
  </w:num>
  <w:num w:numId="2" w16cid:durableId="290938030">
    <w:abstractNumId w:val="19"/>
  </w:num>
  <w:num w:numId="3" w16cid:durableId="47606372">
    <w:abstractNumId w:val="22"/>
  </w:num>
  <w:num w:numId="4" w16cid:durableId="1714305156">
    <w:abstractNumId w:val="31"/>
  </w:num>
  <w:num w:numId="5" w16cid:durableId="952326075">
    <w:abstractNumId w:val="2"/>
  </w:num>
  <w:num w:numId="6" w16cid:durableId="743138394">
    <w:abstractNumId w:val="8"/>
  </w:num>
  <w:num w:numId="7" w16cid:durableId="162163844">
    <w:abstractNumId w:val="27"/>
  </w:num>
  <w:num w:numId="8" w16cid:durableId="1942102025">
    <w:abstractNumId w:val="6"/>
  </w:num>
  <w:num w:numId="9" w16cid:durableId="1092897793">
    <w:abstractNumId w:val="29"/>
  </w:num>
  <w:num w:numId="10" w16cid:durableId="1228227158">
    <w:abstractNumId w:val="0"/>
  </w:num>
  <w:num w:numId="11" w16cid:durableId="419523979">
    <w:abstractNumId w:val="9"/>
  </w:num>
  <w:num w:numId="12" w16cid:durableId="801121302">
    <w:abstractNumId w:val="7"/>
  </w:num>
  <w:num w:numId="13" w16cid:durableId="1551111265">
    <w:abstractNumId w:val="37"/>
  </w:num>
  <w:num w:numId="14" w16cid:durableId="1703244701">
    <w:abstractNumId w:val="20"/>
  </w:num>
  <w:num w:numId="15" w16cid:durableId="37709297">
    <w:abstractNumId w:val="25"/>
  </w:num>
  <w:num w:numId="16" w16cid:durableId="1186095857">
    <w:abstractNumId w:val="39"/>
  </w:num>
  <w:num w:numId="17" w16cid:durableId="654064425">
    <w:abstractNumId w:val="15"/>
  </w:num>
  <w:num w:numId="18" w16cid:durableId="1290168709">
    <w:abstractNumId w:val="16"/>
  </w:num>
  <w:num w:numId="19" w16cid:durableId="938484242">
    <w:abstractNumId w:val="3"/>
  </w:num>
  <w:num w:numId="20" w16cid:durableId="1047997824">
    <w:abstractNumId w:val="34"/>
  </w:num>
  <w:num w:numId="21" w16cid:durableId="1792672328">
    <w:abstractNumId w:val="5"/>
  </w:num>
  <w:num w:numId="22" w16cid:durableId="1055816034">
    <w:abstractNumId w:val="10"/>
  </w:num>
  <w:num w:numId="23" w16cid:durableId="228856334">
    <w:abstractNumId w:val="26"/>
  </w:num>
  <w:num w:numId="24" w16cid:durableId="585960099">
    <w:abstractNumId w:val="17"/>
  </w:num>
  <w:num w:numId="25" w16cid:durableId="1975987276">
    <w:abstractNumId w:val="38"/>
  </w:num>
  <w:num w:numId="26" w16cid:durableId="1364789260">
    <w:abstractNumId w:val="32"/>
  </w:num>
  <w:num w:numId="27" w16cid:durableId="16390595">
    <w:abstractNumId w:val="35"/>
  </w:num>
  <w:num w:numId="28" w16cid:durableId="926304856">
    <w:abstractNumId w:val="23"/>
  </w:num>
  <w:num w:numId="29" w16cid:durableId="1659458148">
    <w:abstractNumId w:val="28"/>
  </w:num>
  <w:num w:numId="30" w16cid:durableId="1169247103">
    <w:abstractNumId w:val="33"/>
  </w:num>
  <w:num w:numId="31" w16cid:durableId="40179368">
    <w:abstractNumId w:val="24"/>
  </w:num>
  <w:num w:numId="32" w16cid:durableId="465395545">
    <w:abstractNumId w:val="13"/>
  </w:num>
  <w:num w:numId="33" w16cid:durableId="1012416281">
    <w:abstractNumId w:val="12"/>
  </w:num>
  <w:num w:numId="34" w16cid:durableId="1700012630">
    <w:abstractNumId w:val="30"/>
  </w:num>
  <w:num w:numId="35" w16cid:durableId="950360154">
    <w:abstractNumId w:val="36"/>
  </w:num>
  <w:num w:numId="36" w16cid:durableId="238440647">
    <w:abstractNumId w:val="18"/>
  </w:num>
  <w:num w:numId="37" w16cid:durableId="1540626267">
    <w:abstractNumId w:val="1"/>
  </w:num>
  <w:num w:numId="38" w16cid:durableId="152914453">
    <w:abstractNumId w:val="14"/>
  </w:num>
  <w:num w:numId="39" w16cid:durableId="1762793186">
    <w:abstractNumId w:val="21"/>
  </w:num>
  <w:num w:numId="40" w16cid:durableId="14106123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C3"/>
    <w:rsid w:val="00040CC3"/>
    <w:rsid w:val="00067975"/>
    <w:rsid w:val="000844A6"/>
    <w:rsid w:val="000B6740"/>
    <w:rsid w:val="000F09AB"/>
    <w:rsid w:val="00194B7C"/>
    <w:rsid w:val="001B1212"/>
    <w:rsid w:val="00337224"/>
    <w:rsid w:val="00337915"/>
    <w:rsid w:val="00430FDF"/>
    <w:rsid w:val="0049134E"/>
    <w:rsid w:val="004D16CC"/>
    <w:rsid w:val="00551804"/>
    <w:rsid w:val="00551B3A"/>
    <w:rsid w:val="00572591"/>
    <w:rsid w:val="005C51A5"/>
    <w:rsid w:val="005D77AC"/>
    <w:rsid w:val="005E7B29"/>
    <w:rsid w:val="006151F5"/>
    <w:rsid w:val="00632B19"/>
    <w:rsid w:val="0065204F"/>
    <w:rsid w:val="006B4F9F"/>
    <w:rsid w:val="006D3BE9"/>
    <w:rsid w:val="00832FB2"/>
    <w:rsid w:val="008A19C5"/>
    <w:rsid w:val="008A63FF"/>
    <w:rsid w:val="008C0801"/>
    <w:rsid w:val="009242F9"/>
    <w:rsid w:val="00B07C13"/>
    <w:rsid w:val="00BE2CDA"/>
    <w:rsid w:val="00C14FAB"/>
    <w:rsid w:val="00CE574E"/>
    <w:rsid w:val="00D54B57"/>
    <w:rsid w:val="00DA3B93"/>
    <w:rsid w:val="00DC5165"/>
    <w:rsid w:val="00DD0666"/>
    <w:rsid w:val="00EA6591"/>
    <w:rsid w:val="00EB6BD9"/>
    <w:rsid w:val="00EF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1B477"/>
  <w15:docId w15:val="{0F014C31-3FA6-4B5E-AD2D-16A062B27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6740"/>
    <w:pPr>
      <w:ind w:left="720"/>
      <w:contextualSpacing/>
    </w:pPr>
  </w:style>
  <w:style w:type="numbering" w:customStyle="1" w:styleId="Styl1">
    <w:name w:val="Styl1"/>
    <w:uiPriority w:val="99"/>
    <w:rsid w:val="005D77AC"/>
    <w:pPr>
      <w:numPr>
        <w:numId w:val="38"/>
      </w:numPr>
    </w:pPr>
  </w:style>
  <w:style w:type="paragraph" w:styleId="Bezodstpw">
    <w:name w:val="No Spacing"/>
    <w:uiPriority w:val="1"/>
    <w:qFormat/>
    <w:rsid w:val="005D77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2411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 Ryba</cp:lastModifiedBy>
  <cp:revision>3</cp:revision>
  <dcterms:created xsi:type="dcterms:W3CDTF">2024-08-25T10:52:00Z</dcterms:created>
  <dcterms:modified xsi:type="dcterms:W3CDTF">2024-08-25T11:37:00Z</dcterms:modified>
</cp:coreProperties>
</file>