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B28FC2" w14:textId="77777777" w:rsidR="0002063F" w:rsidRPr="0002063F" w:rsidRDefault="00EE0E2E" w:rsidP="0002063F">
      <w:pPr>
        <w:jc w:val="both"/>
        <w:rPr>
          <w:rFonts w:cstheme="minorHAnsi"/>
          <w:b/>
          <w:noProof/>
          <w:sz w:val="28"/>
          <w:szCs w:val="28"/>
          <w:lang w:val="fr-FR"/>
        </w:rPr>
      </w:pPr>
      <w:r w:rsidRPr="0002063F">
        <w:rPr>
          <w:rFonts w:cstheme="minorHAnsi"/>
          <w:b/>
          <w:noProof/>
          <w:sz w:val="28"/>
          <w:szCs w:val="28"/>
          <w:lang w:val="fr-FR"/>
        </w:rPr>
        <w:t>Boire et manger</w:t>
      </w:r>
    </w:p>
    <w:p w14:paraId="29D6946D" w14:textId="4263D6D5" w:rsidR="00EE0E2E" w:rsidRPr="0002063F" w:rsidRDefault="00EE0E2E" w:rsidP="003801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  <w:noProof/>
          <w:sz w:val="24"/>
          <w:szCs w:val="24"/>
          <w:lang w:val="fr-FR"/>
        </w:rPr>
      </w:pPr>
      <w:r w:rsidRPr="0002063F">
        <w:rPr>
          <w:rFonts w:cstheme="minorHAnsi"/>
          <w:b/>
          <w:noProof/>
          <w:sz w:val="24"/>
          <w:szCs w:val="24"/>
          <w:lang w:val="fr-FR"/>
        </w:rPr>
        <w:t>Streszczenie:</w:t>
      </w:r>
      <w:r w:rsidRPr="0002063F">
        <w:rPr>
          <w:rFonts w:cstheme="minorHAnsi"/>
          <w:noProof/>
          <w:sz w:val="24"/>
          <w:szCs w:val="24"/>
          <w:lang w:val="fr-FR"/>
        </w:rPr>
        <w:t xml:space="preserve"> Celem lekcji jest </w:t>
      </w:r>
      <w:r w:rsidR="009824D3" w:rsidRPr="0002063F">
        <w:rPr>
          <w:rFonts w:cstheme="minorHAnsi"/>
          <w:noProof/>
          <w:sz w:val="24"/>
          <w:szCs w:val="24"/>
          <w:lang w:val="fr-FR"/>
        </w:rPr>
        <w:t>poznanie i opanowanie słownictwa związanego z jedzeniem. Uczniowie poznają nazwy sklepów, produktów spożywczych, które można w nich nabyć i czasowniki związane z jedzeniem i piciem</w:t>
      </w:r>
      <w:r w:rsidR="008D2E05" w:rsidRPr="0002063F">
        <w:rPr>
          <w:rFonts w:cstheme="minorHAnsi"/>
          <w:noProof/>
          <w:sz w:val="24"/>
          <w:szCs w:val="24"/>
          <w:lang w:val="fr-FR"/>
        </w:rPr>
        <w:t xml:space="preserve">. Na koniec </w:t>
      </w:r>
      <w:r w:rsidR="00A83D92">
        <w:rPr>
          <w:rFonts w:cstheme="minorHAnsi"/>
          <w:noProof/>
          <w:sz w:val="24"/>
          <w:szCs w:val="24"/>
          <w:lang w:val="fr-FR"/>
        </w:rPr>
        <w:t>wykonają</w:t>
      </w:r>
      <w:r w:rsidR="008D2E05" w:rsidRPr="0002063F">
        <w:rPr>
          <w:rFonts w:cstheme="minorHAnsi"/>
          <w:noProof/>
          <w:sz w:val="24"/>
          <w:szCs w:val="24"/>
          <w:lang w:val="fr-FR"/>
        </w:rPr>
        <w:t xml:space="preserve"> zadani</w:t>
      </w:r>
      <w:r w:rsidR="00A83D92">
        <w:rPr>
          <w:rFonts w:cstheme="minorHAnsi"/>
          <w:noProof/>
          <w:sz w:val="24"/>
          <w:szCs w:val="24"/>
          <w:lang w:val="fr-FR"/>
        </w:rPr>
        <w:t>e</w:t>
      </w:r>
      <w:r w:rsidR="008D2E05" w:rsidRPr="0002063F">
        <w:rPr>
          <w:rFonts w:cstheme="minorHAnsi"/>
          <w:noProof/>
          <w:sz w:val="24"/>
          <w:szCs w:val="24"/>
          <w:lang w:val="fr-FR"/>
        </w:rPr>
        <w:t xml:space="preserve"> grupow</w:t>
      </w:r>
      <w:r w:rsidR="00A83D92">
        <w:rPr>
          <w:rFonts w:cstheme="minorHAnsi"/>
          <w:noProof/>
          <w:sz w:val="24"/>
          <w:szCs w:val="24"/>
          <w:lang w:val="fr-FR"/>
        </w:rPr>
        <w:t>e</w:t>
      </w:r>
      <w:r w:rsidR="008D2E05" w:rsidRPr="0002063F">
        <w:rPr>
          <w:rFonts w:cstheme="minorHAnsi"/>
          <w:noProof/>
          <w:sz w:val="24"/>
          <w:szCs w:val="24"/>
          <w:lang w:val="fr-FR"/>
        </w:rPr>
        <w:t xml:space="preserve"> polegając</w:t>
      </w:r>
      <w:r w:rsidR="00A83D92">
        <w:rPr>
          <w:rFonts w:cstheme="minorHAnsi"/>
          <w:noProof/>
          <w:sz w:val="24"/>
          <w:szCs w:val="24"/>
          <w:lang w:val="fr-FR"/>
        </w:rPr>
        <w:t>e</w:t>
      </w:r>
      <w:r w:rsidR="008D2E05" w:rsidRPr="0002063F">
        <w:rPr>
          <w:rFonts w:cstheme="minorHAnsi"/>
          <w:noProof/>
          <w:sz w:val="24"/>
          <w:szCs w:val="24"/>
          <w:lang w:val="fr-FR"/>
        </w:rPr>
        <w:t xml:space="preserve"> na dopasowaniu produktów do </w:t>
      </w:r>
      <w:r w:rsidR="00A83D92">
        <w:rPr>
          <w:rFonts w:cstheme="minorHAnsi"/>
          <w:noProof/>
          <w:sz w:val="24"/>
          <w:szCs w:val="24"/>
          <w:lang w:val="fr-FR"/>
        </w:rPr>
        <w:t xml:space="preserve">różnych </w:t>
      </w:r>
      <w:r w:rsidR="008D2E05" w:rsidRPr="0002063F">
        <w:rPr>
          <w:rFonts w:cstheme="minorHAnsi"/>
          <w:noProof/>
          <w:sz w:val="24"/>
          <w:szCs w:val="24"/>
          <w:lang w:val="fr-FR"/>
        </w:rPr>
        <w:t>sklep</w:t>
      </w:r>
      <w:r w:rsidR="00A83D92">
        <w:rPr>
          <w:rFonts w:cstheme="minorHAnsi"/>
          <w:noProof/>
          <w:sz w:val="24"/>
          <w:szCs w:val="24"/>
          <w:lang w:val="fr-FR"/>
        </w:rPr>
        <w:t>ów</w:t>
      </w:r>
      <w:r w:rsidR="008D2E05" w:rsidRPr="0002063F">
        <w:rPr>
          <w:rFonts w:cstheme="minorHAnsi"/>
          <w:noProof/>
          <w:sz w:val="24"/>
          <w:szCs w:val="24"/>
          <w:lang w:val="fr-FR"/>
        </w:rPr>
        <w:t>.</w:t>
      </w:r>
    </w:p>
    <w:p w14:paraId="2808DA43" w14:textId="77777777" w:rsidR="00EE0E2E" w:rsidRPr="0002063F" w:rsidRDefault="00EE0E2E" w:rsidP="00EE0E2E">
      <w:pPr>
        <w:jc w:val="both"/>
        <w:rPr>
          <w:rFonts w:cstheme="minorHAnsi"/>
          <w:noProof/>
          <w:sz w:val="24"/>
          <w:szCs w:val="24"/>
          <w:lang w:val="fr-FR"/>
        </w:rPr>
      </w:pPr>
    </w:p>
    <w:p w14:paraId="76AA0CCF" w14:textId="77777777" w:rsidR="00EE0E2E" w:rsidRPr="0002063F" w:rsidRDefault="00EE0E2E" w:rsidP="00EE0E2E">
      <w:pPr>
        <w:jc w:val="both"/>
        <w:rPr>
          <w:rFonts w:cstheme="minorHAnsi"/>
          <w:noProof/>
          <w:sz w:val="24"/>
          <w:szCs w:val="24"/>
          <w:lang w:val="fr-FR"/>
        </w:rPr>
      </w:pPr>
      <w:r w:rsidRPr="0002063F">
        <w:rPr>
          <w:rFonts w:cstheme="minorHAnsi"/>
          <w:noProof/>
          <w:sz w:val="24"/>
          <w:szCs w:val="24"/>
          <w:lang w:val="fr-FR"/>
        </w:rPr>
        <w:t>Objectifs fonctionnels :</w:t>
      </w:r>
      <w:r w:rsidRPr="0002063F">
        <w:rPr>
          <w:rFonts w:cstheme="minorHAnsi"/>
          <w:noProof/>
          <w:sz w:val="24"/>
          <w:szCs w:val="24"/>
          <w:lang w:val="fr-FR"/>
        </w:rPr>
        <w:tab/>
      </w:r>
      <w:r w:rsidRPr="0002063F">
        <w:rPr>
          <w:rFonts w:cstheme="minorHAnsi"/>
          <w:noProof/>
          <w:sz w:val="24"/>
          <w:szCs w:val="24"/>
          <w:lang w:val="fr-FR"/>
        </w:rPr>
        <w:tab/>
      </w:r>
      <w:r w:rsidRPr="0002063F">
        <w:rPr>
          <w:rFonts w:cstheme="minorHAnsi"/>
          <w:noProof/>
          <w:sz w:val="24"/>
          <w:szCs w:val="24"/>
          <w:lang w:val="fr-FR"/>
        </w:rPr>
        <w:tab/>
      </w:r>
      <w:r w:rsidRPr="0002063F">
        <w:rPr>
          <w:rFonts w:cstheme="minorHAnsi"/>
          <w:noProof/>
          <w:sz w:val="24"/>
          <w:szCs w:val="24"/>
          <w:lang w:val="fr-FR"/>
        </w:rPr>
        <w:tab/>
      </w:r>
      <w:r w:rsidR="0083585A" w:rsidRPr="0002063F">
        <w:rPr>
          <w:rFonts w:cstheme="minorHAnsi"/>
          <w:noProof/>
          <w:sz w:val="24"/>
          <w:szCs w:val="24"/>
          <w:lang w:val="fr-FR"/>
        </w:rPr>
        <w:t>p</w:t>
      </w:r>
      <w:r w:rsidR="009824D3" w:rsidRPr="0002063F">
        <w:rPr>
          <w:rFonts w:cstheme="minorHAnsi"/>
          <w:noProof/>
          <w:sz w:val="24"/>
          <w:szCs w:val="24"/>
          <w:lang w:val="fr-FR"/>
        </w:rPr>
        <w:t>arler de la cuisine</w:t>
      </w:r>
    </w:p>
    <w:p w14:paraId="74BA648C" w14:textId="321DBA84" w:rsidR="00EE0E2E" w:rsidRPr="0002063F" w:rsidRDefault="00EE0E2E" w:rsidP="0083585A">
      <w:pPr>
        <w:ind w:left="4956" w:hanging="4956"/>
        <w:jc w:val="both"/>
        <w:rPr>
          <w:rFonts w:cstheme="minorHAnsi"/>
          <w:noProof/>
          <w:sz w:val="24"/>
          <w:szCs w:val="24"/>
          <w:lang w:val="fr-FR"/>
        </w:rPr>
      </w:pPr>
      <w:r w:rsidRPr="0002063F">
        <w:rPr>
          <w:rFonts w:cstheme="minorHAnsi"/>
          <w:noProof/>
          <w:sz w:val="24"/>
          <w:szCs w:val="24"/>
          <w:lang w:val="fr-FR"/>
        </w:rPr>
        <w:t>Objectifs lexicaux :</w:t>
      </w:r>
      <w:r w:rsidRPr="0002063F">
        <w:rPr>
          <w:rFonts w:cstheme="minorHAnsi"/>
          <w:noProof/>
          <w:sz w:val="24"/>
          <w:szCs w:val="24"/>
          <w:lang w:val="fr-FR"/>
        </w:rPr>
        <w:tab/>
        <w:t>conna</w:t>
      </w:r>
      <w:r w:rsidR="0002063F">
        <w:rPr>
          <w:rFonts w:cstheme="minorHAnsi"/>
          <w:noProof/>
          <w:sz w:val="24"/>
          <w:szCs w:val="24"/>
          <w:lang w:val="fr-FR"/>
        </w:rPr>
        <w:t>î</w:t>
      </w:r>
      <w:r w:rsidRPr="0002063F">
        <w:rPr>
          <w:rFonts w:cstheme="minorHAnsi"/>
          <w:noProof/>
          <w:sz w:val="24"/>
          <w:szCs w:val="24"/>
          <w:lang w:val="fr-FR"/>
        </w:rPr>
        <w:t xml:space="preserve">tre le lexique : </w:t>
      </w:r>
      <w:r w:rsidR="0083585A" w:rsidRPr="0002063F">
        <w:rPr>
          <w:rFonts w:cstheme="minorHAnsi"/>
          <w:noProof/>
          <w:sz w:val="24"/>
          <w:szCs w:val="24"/>
          <w:lang w:val="fr-FR"/>
        </w:rPr>
        <w:t>produits alimentaires</w:t>
      </w:r>
      <w:r w:rsidR="00EC7CD7" w:rsidRPr="0002063F">
        <w:rPr>
          <w:rFonts w:cstheme="minorHAnsi"/>
          <w:noProof/>
          <w:sz w:val="24"/>
          <w:szCs w:val="24"/>
          <w:lang w:val="fr-FR"/>
        </w:rPr>
        <w:t xml:space="preserve">, verbes </w:t>
      </w:r>
      <w:r w:rsidR="00A83D92">
        <w:rPr>
          <w:rFonts w:cstheme="minorHAnsi"/>
          <w:noProof/>
          <w:sz w:val="24"/>
          <w:szCs w:val="24"/>
          <w:lang w:val="fr-FR"/>
        </w:rPr>
        <w:t xml:space="preserve">liés à </w:t>
      </w:r>
      <w:r w:rsidR="00EC7CD7" w:rsidRPr="0002063F">
        <w:rPr>
          <w:rFonts w:cstheme="minorHAnsi"/>
          <w:noProof/>
          <w:sz w:val="24"/>
          <w:szCs w:val="24"/>
          <w:lang w:val="fr-FR"/>
        </w:rPr>
        <w:t>la nourriture</w:t>
      </w:r>
    </w:p>
    <w:p w14:paraId="2DB038BC" w14:textId="77777777" w:rsidR="00EE0E2E" w:rsidRPr="0002063F" w:rsidRDefault="00EE0E2E" w:rsidP="00EE0E2E">
      <w:pPr>
        <w:jc w:val="both"/>
        <w:rPr>
          <w:rFonts w:cstheme="minorHAnsi"/>
          <w:noProof/>
          <w:sz w:val="24"/>
          <w:szCs w:val="24"/>
          <w:lang w:val="fr-FR"/>
        </w:rPr>
      </w:pPr>
      <w:r w:rsidRPr="0002063F">
        <w:rPr>
          <w:rFonts w:cstheme="minorHAnsi"/>
          <w:noProof/>
          <w:sz w:val="24"/>
          <w:szCs w:val="24"/>
          <w:lang w:val="fr-FR"/>
        </w:rPr>
        <w:t xml:space="preserve">Objectifs grammaticaux : </w:t>
      </w:r>
      <w:r w:rsidRPr="0002063F">
        <w:rPr>
          <w:rFonts w:cstheme="minorHAnsi"/>
          <w:noProof/>
          <w:sz w:val="24"/>
          <w:szCs w:val="24"/>
          <w:lang w:val="fr-FR"/>
        </w:rPr>
        <w:tab/>
      </w:r>
      <w:r w:rsidRPr="0002063F">
        <w:rPr>
          <w:rFonts w:cstheme="minorHAnsi"/>
          <w:noProof/>
          <w:sz w:val="24"/>
          <w:szCs w:val="24"/>
          <w:lang w:val="fr-FR"/>
        </w:rPr>
        <w:tab/>
      </w:r>
      <w:r w:rsidRPr="0002063F">
        <w:rPr>
          <w:rFonts w:cstheme="minorHAnsi"/>
          <w:noProof/>
          <w:sz w:val="24"/>
          <w:szCs w:val="24"/>
          <w:lang w:val="fr-FR"/>
        </w:rPr>
        <w:tab/>
      </w:r>
      <w:r w:rsidRPr="0002063F">
        <w:rPr>
          <w:rFonts w:cstheme="minorHAnsi"/>
          <w:noProof/>
          <w:sz w:val="24"/>
          <w:szCs w:val="24"/>
          <w:lang w:val="fr-FR"/>
        </w:rPr>
        <w:tab/>
      </w:r>
      <w:r w:rsidR="00EC7CD7" w:rsidRPr="0002063F">
        <w:rPr>
          <w:rFonts w:cstheme="minorHAnsi"/>
          <w:noProof/>
          <w:sz w:val="24"/>
          <w:szCs w:val="24"/>
          <w:lang w:val="fr-FR"/>
        </w:rPr>
        <w:t>-</w:t>
      </w:r>
    </w:p>
    <w:p w14:paraId="5C7D5119" w14:textId="77777777" w:rsidR="00EE0E2E" w:rsidRPr="0002063F" w:rsidRDefault="00EE0E2E" w:rsidP="00EE0E2E">
      <w:pPr>
        <w:jc w:val="both"/>
        <w:rPr>
          <w:rFonts w:cstheme="minorHAnsi"/>
          <w:noProof/>
          <w:sz w:val="24"/>
          <w:szCs w:val="24"/>
          <w:lang w:val="fr-FR"/>
        </w:rPr>
      </w:pPr>
      <w:r w:rsidRPr="0002063F">
        <w:rPr>
          <w:rFonts w:cstheme="minorHAnsi"/>
          <w:noProof/>
          <w:sz w:val="24"/>
          <w:szCs w:val="24"/>
          <w:lang w:val="fr-FR"/>
        </w:rPr>
        <w:t>Objectifs socioculturels :</w:t>
      </w:r>
      <w:r w:rsidRPr="0002063F">
        <w:rPr>
          <w:rFonts w:cstheme="minorHAnsi"/>
          <w:noProof/>
          <w:sz w:val="24"/>
          <w:szCs w:val="24"/>
          <w:lang w:val="fr-FR"/>
        </w:rPr>
        <w:tab/>
      </w:r>
      <w:r w:rsidRPr="0002063F">
        <w:rPr>
          <w:rFonts w:cstheme="minorHAnsi"/>
          <w:noProof/>
          <w:sz w:val="24"/>
          <w:szCs w:val="24"/>
          <w:lang w:val="fr-FR"/>
        </w:rPr>
        <w:tab/>
      </w:r>
      <w:r w:rsidRPr="0002063F">
        <w:rPr>
          <w:rFonts w:cstheme="minorHAnsi"/>
          <w:noProof/>
          <w:sz w:val="24"/>
          <w:szCs w:val="24"/>
          <w:lang w:val="fr-FR"/>
        </w:rPr>
        <w:tab/>
      </w:r>
      <w:r w:rsidRPr="0002063F">
        <w:rPr>
          <w:rFonts w:cstheme="minorHAnsi"/>
          <w:noProof/>
          <w:sz w:val="24"/>
          <w:szCs w:val="24"/>
          <w:lang w:val="fr-FR"/>
        </w:rPr>
        <w:tab/>
      </w:r>
      <w:r w:rsidR="00EC7CD7" w:rsidRPr="0002063F">
        <w:rPr>
          <w:rFonts w:cstheme="minorHAnsi"/>
          <w:noProof/>
          <w:sz w:val="24"/>
          <w:szCs w:val="24"/>
          <w:lang w:val="fr-FR"/>
        </w:rPr>
        <w:t>-</w:t>
      </w:r>
    </w:p>
    <w:p w14:paraId="4E9D0CE4" w14:textId="77777777" w:rsidR="00EE0E2E" w:rsidRPr="0002063F" w:rsidRDefault="00EE0E2E" w:rsidP="00EE0E2E">
      <w:pPr>
        <w:jc w:val="both"/>
        <w:rPr>
          <w:rFonts w:cstheme="minorHAnsi"/>
          <w:noProof/>
          <w:sz w:val="24"/>
          <w:szCs w:val="24"/>
          <w:lang w:val="fr-FR"/>
        </w:rPr>
      </w:pPr>
      <w:r w:rsidRPr="0002063F">
        <w:rPr>
          <w:rFonts w:cstheme="minorHAnsi"/>
          <w:noProof/>
          <w:sz w:val="24"/>
          <w:szCs w:val="24"/>
          <w:lang w:val="fr-FR"/>
        </w:rPr>
        <w:t>Matériel :</w:t>
      </w:r>
      <w:r w:rsidRPr="0002063F">
        <w:rPr>
          <w:rFonts w:cstheme="minorHAnsi"/>
          <w:noProof/>
          <w:sz w:val="24"/>
          <w:szCs w:val="24"/>
          <w:lang w:val="fr-FR"/>
        </w:rPr>
        <w:tab/>
      </w:r>
      <w:r w:rsidRPr="0002063F">
        <w:rPr>
          <w:rFonts w:cstheme="minorHAnsi"/>
          <w:noProof/>
          <w:sz w:val="24"/>
          <w:szCs w:val="24"/>
          <w:lang w:val="fr-FR"/>
        </w:rPr>
        <w:tab/>
      </w:r>
      <w:r w:rsidRPr="0002063F">
        <w:rPr>
          <w:rFonts w:cstheme="minorHAnsi"/>
          <w:noProof/>
          <w:sz w:val="24"/>
          <w:szCs w:val="24"/>
          <w:lang w:val="fr-FR"/>
        </w:rPr>
        <w:tab/>
      </w:r>
      <w:r w:rsidRPr="0002063F">
        <w:rPr>
          <w:rFonts w:cstheme="minorHAnsi"/>
          <w:noProof/>
          <w:sz w:val="24"/>
          <w:szCs w:val="24"/>
          <w:lang w:val="fr-FR"/>
        </w:rPr>
        <w:tab/>
      </w:r>
      <w:r w:rsidRPr="0002063F">
        <w:rPr>
          <w:rFonts w:cstheme="minorHAnsi"/>
          <w:noProof/>
          <w:sz w:val="24"/>
          <w:szCs w:val="24"/>
          <w:lang w:val="fr-FR"/>
        </w:rPr>
        <w:tab/>
      </w:r>
      <w:r w:rsidRPr="0002063F">
        <w:rPr>
          <w:rFonts w:cstheme="minorHAnsi"/>
          <w:noProof/>
          <w:sz w:val="24"/>
          <w:szCs w:val="24"/>
          <w:lang w:val="fr-FR"/>
        </w:rPr>
        <w:tab/>
        <w:t xml:space="preserve">Manuel, </w:t>
      </w:r>
      <w:r w:rsidRPr="0002063F">
        <w:rPr>
          <w:rFonts w:cstheme="minorHAnsi"/>
          <w:b/>
          <w:noProof/>
          <w:sz w:val="24"/>
          <w:szCs w:val="24"/>
          <w:lang w:val="fr-FR"/>
        </w:rPr>
        <w:t xml:space="preserve">matériel supplémentaire </w:t>
      </w:r>
      <w:r w:rsidR="00EC7CD7" w:rsidRPr="0002063F">
        <w:rPr>
          <w:rFonts w:cstheme="minorHAnsi"/>
          <w:b/>
          <w:noProof/>
          <w:sz w:val="24"/>
          <w:szCs w:val="24"/>
          <w:lang w:val="fr-FR"/>
        </w:rPr>
        <w:t>1</w:t>
      </w:r>
    </w:p>
    <w:p w14:paraId="7A045460" w14:textId="77777777" w:rsidR="00EE0E2E" w:rsidRPr="0002063F" w:rsidRDefault="00EE0E2E" w:rsidP="00EE0E2E">
      <w:pPr>
        <w:jc w:val="both"/>
        <w:rPr>
          <w:rFonts w:cstheme="minorHAnsi"/>
          <w:noProof/>
          <w:sz w:val="24"/>
          <w:szCs w:val="24"/>
          <w:lang w:val="fr-FR"/>
        </w:rPr>
      </w:pPr>
      <w:r w:rsidRPr="0002063F">
        <w:rPr>
          <w:rFonts w:cstheme="minorHAnsi"/>
          <w:noProof/>
          <w:sz w:val="24"/>
          <w:szCs w:val="24"/>
          <w:lang w:val="fr-FR"/>
        </w:rPr>
        <w:t>Méthodes :</w:t>
      </w:r>
      <w:r w:rsidRPr="0002063F">
        <w:rPr>
          <w:rFonts w:cstheme="minorHAnsi"/>
          <w:noProof/>
          <w:sz w:val="24"/>
          <w:szCs w:val="24"/>
          <w:lang w:val="fr-FR"/>
        </w:rPr>
        <w:tab/>
      </w:r>
      <w:r w:rsidRPr="0002063F">
        <w:rPr>
          <w:rFonts w:cstheme="minorHAnsi"/>
          <w:noProof/>
          <w:sz w:val="24"/>
          <w:szCs w:val="24"/>
          <w:lang w:val="fr-FR"/>
        </w:rPr>
        <w:tab/>
      </w:r>
      <w:r w:rsidRPr="0002063F">
        <w:rPr>
          <w:rFonts w:cstheme="minorHAnsi"/>
          <w:noProof/>
          <w:sz w:val="24"/>
          <w:szCs w:val="24"/>
          <w:lang w:val="fr-FR"/>
        </w:rPr>
        <w:tab/>
      </w:r>
      <w:r w:rsidRPr="0002063F">
        <w:rPr>
          <w:rFonts w:cstheme="minorHAnsi"/>
          <w:noProof/>
          <w:sz w:val="24"/>
          <w:szCs w:val="24"/>
          <w:lang w:val="fr-FR"/>
        </w:rPr>
        <w:tab/>
      </w:r>
      <w:r w:rsidRPr="0002063F">
        <w:rPr>
          <w:rFonts w:cstheme="minorHAnsi"/>
          <w:noProof/>
          <w:sz w:val="24"/>
          <w:szCs w:val="24"/>
          <w:lang w:val="fr-FR"/>
        </w:rPr>
        <w:tab/>
      </w:r>
      <w:r w:rsidRPr="0002063F">
        <w:rPr>
          <w:rFonts w:cstheme="minorHAnsi"/>
          <w:noProof/>
          <w:sz w:val="24"/>
          <w:szCs w:val="24"/>
          <w:lang w:val="fr-FR"/>
        </w:rPr>
        <w:tab/>
        <w:t>active</w:t>
      </w:r>
      <w:r w:rsidR="00EC7CD7" w:rsidRPr="0002063F">
        <w:rPr>
          <w:rFonts w:cstheme="minorHAnsi"/>
          <w:noProof/>
          <w:sz w:val="24"/>
          <w:szCs w:val="24"/>
          <w:lang w:val="fr-FR"/>
        </w:rPr>
        <w:t>, ludique</w:t>
      </w:r>
    </w:p>
    <w:p w14:paraId="1325E701" w14:textId="77777777" w:rsidR="00EE0E2E" w:rsidRPr="0002063F" w:rsidRDefault="00EE0E2E" w:rsidP="00EE0E2E">
      <w:pPr>
        <w:ind w:left="4956" w:hanging="4956"/>
        <w:jc w:val="both"/>
        <w:rPr>
          <w:rFonts w:cstheme="minorHAnsi"/>
          <w:noProof/>
          <w:sz w:val="24"/>
          <w:szCs w:val="24"/>
          <w:lang w:val="fr-FR"/>
        </w:rPr>
      </w:pPr>
      <w:r w:rsidRPr="0002063F">
        <w:rPr>
          <w:rFonts w:cstheme="minorHAnsi"/>
          <w:noProof/>
          <w:sz w:val="24"/>
          <w:szCs w:val="24"/>
          <w:lang w:val="fr-FR"/>
        </w:rPr>
        <w:t>Formes de travail :</w:t>
      </w:r>
      <w:r w:rsidRPr="0002063F">
        <w:rPr>
          <w:rFonts w:cstheme="minorHAnsi"/>
          <w:noProof/>
          <w:sz w:val="24"/>
          <w:szCs w:val="24"/>
          <w:lang w:val="fr-FR"/>
        </w:rPr>
        <w:tab/>
        <w:t>collectif, individuel, en binômes</w:t>
      </w:r>
      <w:r w:rsidR="00EC7CD7" w:rsidRPr="0002063F">
        <w:rPr>
          <w:rFonts w:cstheme="minorHAnsi"/>
          <w:noProof/>
          <w:sz w:val="24"/>
          <w:szCs w:val="24"/>
          <w:lang w:val="fr-FR"/>
        </w:rPr>
        <w:t>, en groupes</w:t>
      </w:r>
    </w:p>
    <w:p w14:paraId="301BDC38" w14:textId="77777777" w:rsidR="00EE0E2E" w:rsidRPr="0002063F" w:rsidRDefault="00EE0E2E" w:rsidP="00EE0E2E">
      <w:pPr>
        <w:jc w:val="both"/>
        <w:rPr>
          <w:rFonts w:cstheme="minorHAnsi"/>
          <w:noProof/>
          <w:sz w:val="24"/>
          <w:szCs w:val="24"/>
          <w:lang w:val="fr-FR"/>
        </w:rPr>
      </w:pPr>
      <w:r w:rsidRPr="0002063F">
        <w:rPr>
          <w:rFonts w:cstheme="minorHAnsi"/>
          <w:noProof/>
          <w:sz w:val="24"/>
          <w:szCs w:val="24"/>
          <w:lang w:val="fr-FR"/>
        </w:rPr>
        <w:t xml:space="preserve">Durée : </w:t>
      </w:r>
      <w:r w:rsidRPr="0002063F">
        <w:rPr>
          <w:rFonts w:cstheme="minorHAnsi"/>
          <w:noProof/>
          <w:sz w:val="24"/>
          <w:szCs w:val="24"/>
          <w:lang w:val="fr-FR"/>
        </w:rPr>
        <w:tab/>
      </w:r>
      <w:r w:rsidRPr="0002063F">
        <w:rPr>
          <w:rFonts w:cstheme="minorHAnsi"/>
          <w:noProof/>
          <w:sz w:val="24"/>
          <w:szCs w:val="24"/>
          <w:lang w:val="fr-FR"/>
        </w:rPr>
        <w:tab/>
      </w:r>
      <w:r w:rsidRPr="0002063F">
        <w:rPr>
          <w:rFonts w:cstheme="minorHAnsi"/>
          <w:noProof/>
          <w:sz w:val="24"/>
          <w:szCs w:val="24"/>
          <w:lang w:val="fr-FR"/>
        </w:rPr>
        <w:tab/>
      </w:r>
      <w:r w:rsidRPr="0002063F">
        <w:rPr>
          <w:rFonts w:cstheme="minorHAnsi"/>
          <w:noProof/>
          <w:sz w:val="24"/>
          <w:szCs w:val="24"/>
          <w:lang w:val="fr-FR"/>
        </w:rPr>
        <w:tab/>
      </w:r>
      <w:r w:rsidRPr="0002063F">
        <w:rPr>
          <w:rFonts w:cstheme="minorHAnsi"/>
          <w:noProof/>
          <w:sz w:val="24"/>
          <w:szCs w:val="24"/>
          <w:lang w:val="fr-FR"/>
        </w:rPr>
        <w:tab/>
      </w:r>
      <w:r w:rsidRPr="0002063F">
        <w:rPr>
          <w:rFonts w:cstheme="minorHAnsi"/>
          <w:noProof/>
          <w:sz w:val="24"/>
          <w:szCs w:val="24"/>
          <w:lang w:val="fr-FR"/>
        </w:rPr>
        <w:tab/>
        <w:t>45 minutes</w:t>
      </w:r>
    </w:p>
    <w:p w14:paraId="37DC156E" w14:textId="77777777" w:rsidR="00EE0E2E" w:rsidRPr="0002063F" w:rsidRDefault="00EE0E2E" w:rsidP="00EE0E2E">
      <w:pPr>
        <w:jc w:val="both"/>
        <w:rPr>
          <w:rFonts w:cstheme="minorHAnsi"/>
          <w:noProof/>
          <w:sz w:val="24"/>
          <w:szCs w:val="24"/>
          <w:lang w:val="fr-FR"/>
        </w:rPr>
      </w:pPr>
    </w:p>
    <w:p w14:paraId="112EE293" w14:textId="3989245C" w:rsidR="00EE0E2E" w:rsidRPr="00A83D92" w:rsidRDefault="00EE0E2E" w:rsidP="00EE0E2E">
      <w:pPr>
        <w:jc w:val="both"/>
        <w:rPr>
          <w:rFonts w:cstheme="minorHAnsi"/>
          <w:b/>
          <w:bCs/>
          <w:noProof/>
          <w:sz w:val="24"/>
          <w:szCs w:val="24"/>
          <w:lang w:val="fr-FR"/>
        </w:rPr>
      </w:pPr>
      <w:r w:rsidRPr="00A83D92">
        <w:rPr>
          <w:rFonts w:cstheme="minorHAnsi"/>
          <w:b/>
          <w:bCs/>
          <w:noProof/>
          <w:sz w:val="24"/>
          <w:szCs w:val="24"/>
          <w:lang w:val="fr-FR"/>
        </w:rPr>
        <w:t xml:space="preserve">DÉROULEMENT </w:t>
      </w:r>
    </w:p>
    <w:p w14:paraId="4EB6CB10" w14:textId="77777777" w:rsidR="00EE0E2E" w:rsidRPr="0002063F" w:rsidRDefault="00EE0E2E" w:rsidP="00EE0E2E">
      <w:pPr>
        <w:jc w:val="both"/>
        <w:rPr>
          <w:rFonts w:cstheme="minorHAnsi"/>
          <w:noProof/>
          <w:sz w:val="24"/>
          <w:szCs w:val="24"/>
          <w:lang w:val="fr-FR"/>
        </w:rPr>
      </w:pPr>
      <w:r w:rsidRPr="0002063F">
        <w:rPr>
          <w:rFonts w:cstheme="minorHAnsi"/>
          <w:noProof/>
          <w:sz w:val="24"/>
          <w:szCs w:val="24"/>
          <w:lang w:val="fr-FR"/>
        </w:rPr>
        <w:t>Saluez les apprenants. Faites la liste.</w:t>
      </w:r>
    </w:p>
    <w:p w14:paraId="5598FE5A" w14:textId="77777777" w:rsidR="00EE0E2E" w:rsidRPr="0002063F" w:rsidRDefault="00EE0E2E" w:rsidP="00EE0E2E">
      <w:pPr>
        <w:jc w:val="both"/>
        <w:rPr>
          <w:noProof/>
          <w:sz w:val="24"/>
          <w:szCs w:val="24"/>
          <w:lang w:val="fr-FR"/>
        </w:rPr>
      </w:pPr>
      <w:r w:rsidRPr="0002063F">
        <w:rPr>
          <w:noProof/>
          <w:sz w:val="24"/>
          <w:szCs w:val="24"/>
          <w:lang w:val="fr-FR"/>
        </w:rPr>
        <w:t>Écrivez la date et le sujet.</w:t>
      </w:r>
    </w:p>
    <w:p w14:paraId="69629EDB" w14:textId="42628B7E" w:rsidR="00EE0E2E" w:rsidRPr="0002063F" w:rsidRDefault="00104B95" w:rsidP="00EE0E2E">
      <w:pPr>
        <w:jc w:val="both"/>
        <w:rPr>
          <w:noProof/>
          <w:sz w:val="24"/>
          <w:szCs w:val="24"/>
          <w:lang w:val="fr-FR"/>
        </w:rPr>
      </w:pPr>
      <w:r w:rsidRPr="0002063F">
        <w:rPr>
          <w:noProof/>
          <w:sz w:val="24"/>
          <w:szCs w:val="24"/>
          <w:lang w:val="fr-FR"/>
        </w:rPr>
        <w:t xml:space="preserve">Demandez aux élèves d’ouvrir les </w:t>
      </w:r>
      <w:r w:rsidR="00380153">
        <w:rPr>
          <w:noProof/>
          <w:sz w:val="24"/>
          <w:szCs w:val="24"/>
          <w:lang w:val="fr-FR"/>
        </w:rPr>
        <w:t>manuel</w:t>
      </w:r>
      <w:r w:rsidRPr="0002063F">
        <w:rPr>
          <w:noProof/>
          <w:sz w:val="24"/>
          <w:szCs w:val="24"/>
          <w:lang w:val="fr-FR"/>
        </w:rPr>
        <w:t>s à la page 66 et demandez de décrire la photo : qui sont ces gens ? quel est leur âge ? où sont-ils ? que font-ils ? … </w:t>
      </w:r>
    </w:p>
    <w:p w14:paraId="07752170" w14:textId="19E2FB59" w:rsidR="00104B95" w:rsidRPr="0002063F" w:rsidRDefault="00104B95" w:rsidP="00EE0E2E">
      <w:pPr>
        <w:jc w:val="both"/>
        <w:rPr>
          <w:noProof/>
          <w:sz w:val="24"/>
          <w:szCs w:val="24"/>
          <w:lang w:val="fr-FR"/>
        </w:rPr>
      </w:pPr>
      <w:r w:rsidRPr="0002063F">
        <w:rPr>
          <w:b/>
          <w:noProof/>
          <w:sz w:val="24"/>
          <w:szCs w:val="24"/>
          <w:lang w:val="fr-FR"/>
        </w:rPr>
        <w:t>Exercice 1A</w:t>
      </w:r>
      <w:r w:rsidR="0002063F">
        <w:rPr>
          <w:b/>
          <w:noProof/>
          <w:sz w:val="24"/>
          <w:szCs w:val="24"/>
          <w:lang w:val="fr-FR"/>
        </w:rPr>
        <w:t>,</w:t>
      </w:r>
      <w:r w:rsidRPr="0002063F">
        <w:rPr>
          <w:b/>
          <w:noProof/>
          <w:sz w:val="24"/>
          <w:szCs w:val="24"/>
          <w:lang w:val="fr-FR"/>
        </w:rPr>
        <w:t xml:space="preserve"> page 66</w:t>
      </w:r>
      <w:r w:rsidRPr="0002063F">
        <w:rPr>
          <w:noProof/>
          <w:sz w:val="24"/>
          <w:szCs w:val="24"/>
          <w:lang w:val="fr-FR"/>
        </w:rPr>
        <w:t xml:space="preserve"> – travail en binômes. Lisez les questions</w:t>
      </w:r>
      <w:r w:rsidR="00380153">
        <w:rPr>
          <w:noProof/>
          <w:sz w:val="24"/>
          <w:szCs w:val="24"/>
          <w:lang w:val="fr-FR"/>
        </w:rPr>
        <w:t xml:space="preserve"> </w:t>
      </w:r>
      <w:r w:rsidR="00380153" w:rsidRPr="0002063F">
        <w:rPr>
          <w:noProof/>
          <w:sz w:val="24"/>
          <w:szCs w:val="24"/>
          <w:lang w:val="fr-FR"/>
        </w:rPr>
        <w:t>avec les élèves</w:t>
      </w:r>
      <w:r w:rsidRPr="0002063F">
        <w:rPr>
          <w:noProof/>
          <w:sz w:val="24"/>
          <w:szCs w:val="24"/>
          <w:lang w:val="fr-FR"/>
        </w:rPr>
        <w:t xml:space="preserve">, ensuite </w:t>
      </w:r>
      <w:r w:rsidR="00380153">
        <w:rPr>
          <w:noProof/>
          <w:sz w:val="24"/>
          <w:szCs w:val="24"/>
          <w:lang w:val="fr-FR"/>
        </w:rPr>
        <w:t xml:space="preserve">passez </w:t>
      </w:r>
      <w:r w:rsidRPr="0002063F">
        <w:rPr>
          <w:noProof/>
          <w:sz w:val="24"/>
          <w:szCs w:val="24"/>
          <w:lang w:val="fr-FR"/>
        </w:rPr>
        <w:t>l’enregistrement. Les élèves notent des réponses en consultant leur</w:t>
      </w:r>
      <w:r w:rsidR="00380153">
        <w:rPr>
          <w:noProof/>
          <w:sz w:val="24"/>
          <w:szCs w:val="24"/>
          <w:lang w:val="fr-FR"/>
        </w:rPr>
        <w:t>s</w:t>
      </w:r>
      <w:r w:rsidRPr="0002063F">
        <w:rPr>
          <w:noProof/>
          <w:sz w:val="24"/>
          <w:szCs w:val="24"/>
          <w:lang w:val="fr-FR"/>
        </w:rPr>
        <w:t xml:space="preserve"> camarade</w:t>
      </w:r>
      <w:r w:rsidR="00380153">
        <w:rPr>
          <w:noProof/>
          <w:sz w:val="24"/>
          <w:szCs w:val="24"/>
          <w:lang w:val="fr-FR"/>
        </w:rPr>
        <w:t>s</w:t>
      </w:r>
      <w:r w:rsidRPr="0002063F">
        <w:rPr>
          <w:noProof/>
          <w:sz w:val="24"/>
          <w:szCs w:val="24"/>
          <w:lang w:val="fr-FR"/>
        </w:rPr>
        <w:t xml:space="preserve">. Corrigez l’exercice </w:t>
      </w:r>
      <w:r w:rsidR="00595D5B">
        <w:rPr>
          <w:noProof/>
          <w:sz w:val="24"/>
          <w:szCs w:val="24"/>
          <w:lang w:val="fr-FR"/>
        </w:rPr>
        <w:t xml:space="preserve">avec une </w:t>
      </w:r>
      <w:r w:rsidRPr="0002063F">
        <w:rPr>
          <w:noProof/>
          <w:sz w:val="24"/>
          <w:szCs w:val="24"/>
          <w:lang w:val="fr-FR"/>
        </w:rPr>
        <w:t>réécoute des passages qui posent problème.</w:t>
      </w:r>
    </w:p>
    <w:p w14:paraId="33906C0D" w14:textId="1E0B2D85" w:rsidR="00104B95" w:rsidRPr="0002063F" w:rsidRDefault="005A7974" w:rsidP="00EE0E2E">
      <w:pPr>
        <w:jc w:val="both"/>
        <w:rPr>
          <w:noProof/>
          <w:sz w:val="24"/>
          <w:szCs w:val="24"/>
          <w:lang w:val="fr-FR"/>
        </w:rPr>
      </w:pPr>
      <w:r w:rsidRPr="0002063F">
        <w:rPr>
          <w:b/>
          <w:noProof/>
          <w:sz w:val="24"/>
          <w:szCs w:val="24"/>
          <w:lang w:val="fr-FR"/>
        </w:rPr>
        <w:t>Exercice 1B</w:t>
      </w:r>
      <w:r w:rsidR="0002063F">
        <w:rPr>
          <w:b/>
          <w:noProof/>
          <w:sz w:val="24"/>
          <w:szCs w:val="24"/>
          <w:lang w:val="fr-FR"/>
        </w:rPr>
        <w:t>,</w:t>
      </w:r>
      <w:r w:rsidRPr="0002063F">
        <w:rPr>
          <w:b/>
          <w:noProof/>
          <w:sz w:val="24"/>
          <w:szCs w:val="24"/>
          <w:lang w:val="fr-FR"/>
        </w:rPr>
        <w:t xml:space="preserve"> page 66</w:t>
      </w:r>
      <w:r w:rsidRPr="0002063F">
        <w:rPr>
          <w:noProof/>
          <w:sz w:val="24"/>
          <w:szCs w:val="24"/>
          <w:lang w:val="fr-FR"/>
        </w:rPr>
        <w:t xml:space="preserve"> – travail individuel, ensuite correction collective.</w:t>
      </w:r>
    </w:p>
    <w:p w14:paraId="468E0890" w14:textId="77777777" w:rsidR="005A7974" w:rsidRPr="0002063F" w:rsidRDefault="005A7974" w:rsidP="00EE0E2E">
      <w:pPr>
        <w:jc w:val="both"/>
        <w:rPr>
          <w:noProof/>
          <w:sz w:val="24"/>
          <w:szCs w:val="24"/>
          <w:lang w:val="fr-FR"/>
        </w:rPr>
      </w:pPr>
      <w:r w:rsidRPr="0002063F">
        <w:rPr>
          <w:noProof/>
          <w:sz w:val="24"/>
          <w:szCs w:val="24"/>
          <w:lang w:val="fr-FR"/>
        </w:rPr>
        <w:t>Observez ensemble le tableau LES VERBES EN RELATION AVEC LA NOURRITURE de la page 66.</w:t>
      </w:r>
    </w:p>
    <w:p w14:paraId="51EB4DFC" w14:textId="616EF4D1" w:rsidR="005A7974" w:rsidRPr="0002063F" w:rsidRDefault="005A7974" w:rsidP="00EE0E2E">
      <w:pPr>
        <w:jc w:val="both"/>
        <w:rPr>
          <w:noProof/>
          <w:sz w:val="24"/>
          <w:szCs w:val="24"/>
          <w:lang w:val="fr-FR"/>
        </w:rPr>
      </w:pPr>
      <w:r w:rsidRPr="0002063F">
        <w:rPr>
          <w:b/>
          <w:noProof/>
          <w:sz w:val="24"/>
          <w:szCs w:val="24"/>
          <w:lang w:val="fr-FR"/>
        </w:rPr>
        <w:t>Exercice 2</w:t>
      </w:r>
      <w:r w:rsidR="0002063F">
        <w:rPr>
          <w:b/>
          <w:noProof/>
          <w:sz w:val="24"/>
          <w:szCs w:val="24"/>
          <w:lang w:val="fr-FR"/>
        </w:rPr>
        <w:t>,</w:t>
      </w:r>
      <w:r w:rsidRPr="0002063F">
        <w:rPr>
          <w:b/>
          <w:noProof/>
          <w:sz w:val="24"/>
          <w:szCs w:val="24"/>
          <w:lang w:val="fr-FR"/>
        </w:rPr>
        <w:t xml:space="preserve"> pages 67-68</w:t>
      </w:r>
      <w:r w:rsidRPr="0002063F">
        <w:rPr>
          <w:noProof/>
          <w:sz w:val="24"/>
          <w:szCs w:val="24"/>
          <w:lang w:val="fr-FR"/>
        </w:rPr>
        <w:t xml:space="preserve"> – travail collectif. Lisez à haute voix le nom du magasin, puis le nom de chaque produit alimentaire. Les élèves doivent donner la lettre correspondant à la photo de l’aliment. Ensuite écoutez l’enregistrement pour vérifier les réponses. Faites de même pour chaque magasin. Si les élèves en ont besoin, vous pouvez leur </w:t>
      </w:r>
      <w:r w:rsidR="00595D5B">
        <w:rPr>
          <w:noProof/>
          <w:sz w:val="24"/>
          <w:szCs w:val="24"/>
          <w:lang w:val="fr-FR"/>
        </w:rPr>
        <w:t>demander de</w:t>
      </w:r>
      <w:r w:rsidRPr="0002063F">
        <w:rPr>
          <w:noProof/>
          <w:sz w:val="24"/>
          <w:szCs w:val="24"/>
          <w:lang w:val="fr-FR"/>
        </w:rPr>
        <w:t xml:space="preserve"> répéter les noms des produit</w:t>
      </w:r>
      <w:r w:rsidR="005146FE" w:rsidRPr="0002063F">
        <w:rPr>
          <w:noProof/>
          <w:sz w:val="24"/>
          <w:szCs w:val="24"/>
          <w:lang w:val="fr-FR"/>
        </w:rPr>
        <w:t>s</w:t>
      </w:r>
      <w:r w:rsidRPr="0002063F">
        <w:rPr>
          <w:noProof/>
          <w:sz w:val="24"/>
          <w:szCs w:val="24"/>
          <w:lang w:val="fr-FR"/>
        </w:rPr>
        <w:t xml:space="preserve"> alimentaires.</w:t>
      </w:r>
    </w:p>
    <w:p w14:paraId="0AA1BABF" w14:textId="77777777" w:rsidR="0010363F" w:rsidRPr="0002063F" w:rsidRDefault="0010363F" w:rsidP="00EE0E2E">
      <w:pPr>
        <w:jc w:val="both"/>
        <w:rPr>
          <w:noProof/>
          <w:sz w:val="24"/>
          <w:szCs w:val="24"/>
          <w:lang w:val="fr-FR"/>
        </w:rPr>
      </w:pPr>
    </w:p>
    <w:p w14:paraId="325BD293" w14:textId="289A49B9" w:rsidR="0010363F" w:rsidRPr="0002063F" w:rsidRDefault="005A7974" w:rsidP="00EE0E2E">
      <w:pPr>
        <w:jc w:val="both"/>
        <w:rPr>
          <w:noProof/>
          <w:sz w:val="24"/>
          <w:szCs w:val="24"/>
          <w:lang w:val="fr-FR"/>
        </w:rPr>
      </w:pPr>
      <w:r w:rsidRPr="0002063F">
        <w:rPr>
          <w:noProof/>
          <w:sz w:val="24"/>
          <w:szCs w:val="24"/>
          <w:lang w:val="fr-FR"/>
        </w:rPr>
        <w:lastRenderedPageBreak/>
        <w:t>Le livre fermé</w:t>
      </w:r>
      <w:r w:rsidR="0002063F">
        <w:rPr>
          <w:noProof/>
          <w:sz w:val="24"/>
          <w:szCs w:val="24"/>
          <w:lang w:val="fr-FR"/>
        </w:rPr>
        <w:t>,</w:t>
      </w:r>
      <w:r w:rsidRPr="0002063F">
        <w:rPr>
          <w:noProof/>
          <w:sz w:val="24"/>
          <w:szCs w:val="24"/>
          <w:lang w:val="fr-FR"/>
        </w:rPr>
        <w:t xml:space="preserve"> </w:t>
      </w:r>
      <w:r w:rsidR="00595D5B">
        <w:rPr>
          <w:noProof/>
          <w:sz w:val="24"/>
          <w:szCs w:val="24"/>
          <w:lang w:val="fr-FR"/>
        </w:rPr>
        <w:t>utilisez</w:t>
      </w:r>
      <w:r w:rsidRPr="0002063F">
        <w:rPr>
          <w:noProof/>
          <w:sz w:val="24"/>
          <w:szCs w:val="24"/>
          <w:lang w:val="fr-FR"/>
        </w:rPr>
        <w:t xml:space="preserve"> </w:t>
      </w:r>
      <w:r w:rsidRPr="0002063F">
        <w:rPr>
          <w:b/>
          <w:noProof/>
          <w:sz w:val="24"/>
          <w:szCs w:val="24"/>
          <w:lang w:val="fr-FR"/>
        </w:rPr>
        <w:t>le matériel supplémentaire 1</w:t>
      </w:r>
      <w:r w:rsidRPr="0002063F">
        <w:rPr>
          <w:noProof/>
          <w:sz w:val="24"/>
          <w:szCs w:val="24"/>
          <w:lang w:val="fr-FR"/>
        </w:rPr>
        <w:t xml:space="preserve"> (module 5 </w:t>
      </w:r>
      <w:r w:rsidR="00595D5B">
        <w:rPr>
          <w:noProof/>
          <w:sz w:val="24"/>
          <w:szCs w:val="24"/>
          <w:lang w:val="fr-FR"/>
        </w:rPr>
        <w:t xml:space="preserve">- </w:t>
      </w:r>
      <w:r w:rsidRPr="0002063F">
        <w:rPr>
          <w:noProof/>
          <w:sz w:val="24"/>
          <w:szCs w:val="24"/>
          <w:lang w:val="fr-FR"/>
        </w:rPr>
        <w:t>boire et manger)</w:t>
      </w:r>
      <w:r w:rsidR="0010363F" w:rsidRPr="0002063F">
        <w:rPr>
          <w:noProof/>
          <w:sz w:val="24"/>
          <w:szCs w:val="24"/>
          <w:lang w:val="fr-FR"/>
        </w:rPr>
        <w:t>.</w:t>
      </w:r>
    </w:p>
    <w:p w14:paraId="07AA2BD8" w14:textId="77777777" w:rsidR="0010363F" w:rsidRPr="0002063F" w:rsidRDefault="007A1DB7" w:rsidP="0010363F">
      <w:pPr>
        <w:rPr>
          <w:noProof/>
          <w:lang w:val="fr-FR"/>
        </w:rPr>
      </w:pPr>
      <w:hyperlink r:id="rId6" w:history="1">
        <w:r w:rsidR="0010363F" w:rsidRPr="0002063F">
          <w:rPr>
            <w:rStyle w:val="Hipercze"/>
            <w:noProof/>
            <w:lang w:val="fr-FR"/>
          </w:rPr>
          <w:t>https://wordwall.net/pl/resource/28148023/la-nourriture</w:t>
        </w:r>
      </w:hyperlink>
    </w:p>
    <w:p w14:paraId="4B1B95F0" w14:textId="51098F86" w:rsidR="005A7974" w:rsidRPr="0002063F" w:rsidRDefault="00EC7CD7" w:rsidP="00EE0E2E">
      <w:pPr>
        <w:jc w:val="both"/>
        <w:rPr>
          <w:noProof/>
          <w:sz w:val="24"/>
          <w:szCs w:val="24"/>
          <w:lang w:val="fr-FR"/>
        </w:rPr>
      </w:pPr>
      <w:r w:rsidRPr="0002063F">
        <w:rPr>
          <w:noProof/>
          <w:sz w:val="24"/>
          <w:szCs w:val="24"/>
          <w:lang w:val="fr-FR"/>
        </w:rPr>
        <w:t xml:space="preserve">Divisez la classe en deux groupes. Faites venir à tour de rôle les représentants de chaque groupe. Leur tâche sera de choisir un aliment, dire </w:t>
      </w:r>
      <w:r w:rsidR="0002063F">
        <w:rPr>
          <w:noProof/>
          <w:sz w:val="24"/>
          <w:szCs w:val="24"/>
          <w:lang w:val="fr-FR"/>
        </w:rPr>
        <w:t xml:space="preserve">son nom </w:t>
      </w:r>
      <w:r w:rsidRPr="0002063F">
        <w:rPr>
          <w:noProof/>
          <w:sz w:val="24"/>
          <w:szCs w:val="24"/>
          <w:lang w:val="fr-FR"/>
        </w:rPr>
        <w:t xml:space="preserve">à haute voix et le placer dans </w:t>
      </w:r>
      <w:r w:rsidR="00895635">
        <w:rPr>
          <w:noProof/>
          <w:sz w:val="24"/>
          <w:szCs w:val="24"/>
          <w:lang w:val="fr-FR"/>
        </w:rPr>
        <w:t xml:space="preserve">le </w:t>
      </w:r>
      <w:r w:rsidRPr="0002063F">
        <w:rPr>
          <w:noProof/>
          <w:sz w:val="24"/>
          <w:szCs w:val="24"/>
          <w:lang w:val="fr-FR"/>
        </w:rPr>
        <w:t>magasin</w:t>
      </w:r>
      <w:r w:rsidR="00895635">
        <w:rPr>
          <w:noProof/>
          <w:sz w:val="24"/>
          <w:szCs w:val="24"/>
          <w:lang w:val="fr-FR"/>
        </w:rPr>
        <w:t xml:space="preserve"> correspondant</w:t>
      </w:r>
      <w:r w:rsidRPr="0002063F">
        <w:rPr>
          <w:noProof/>
          <w:sz w:val="24"/>
          <w:szCs w:val="24"/>
          <w:lang w:val="fr-FR"/>
        </w:rPr>
        <w:t>. Donnez un point pour chaque réponse correcte. Prévoyez une petite récompense pour le groupe gagnant</w:t>
      </w:r>
      <w:r w:rsidR="0002063F">
        <w:rPr>
          <w:noProof/>
          <w:sz w:val="24"/>
          <w:szCs w:val="24"/>
          <w:lang w:val="fr-FR"/>
        </w:rPr>
        <w:t xml:space="preserve">, </w:t>
      </w:r>
      <w:r w:rsidRPr="0002063F">
        <w:rPr>
          <w:noProof/>
          <w:sz w:val="24"/>
          <w:szCs w:val="24"/>
          <w:lang w:val="fr-FR"/>
        </w:rPr>
        <w:t>p.ex. de petit</w:t>
      </w:r>
      <w:r w:rsidR="0010363F" w:rsidRPr="0002063F">
        <w:rPr>
          <w:noProof/>
          <w:sz w:val="24"/>
          <w:szCs w:val="24"/>
          <w:lang w:val="fr-FR"/>
        </w:rPr>
        <w:t>s</w:t>
      </w:r>
      <w:r w:rsidRPr="0002063F">
        <w:rPr>
          <w:noProof/>
          <w:sz w:val="24"/>
          <w:szCs w:val="24"/>
          <w:lang w:val="fr-FR"/>
        </w:rPr>
        <w:t xml:space="preserve"> fruits ou des sucreries.</w:t>
      </w:r>
    </w:p>
    <w:p w14:paraId="7C53E669" w14:textId="39DC590C" w:rsidR="00EC7CD7" w:rsidRPr="0002063F" w:rsidRDefault="00EC7CD7" w:rsidP="00EE0E2E">
      <w:pPr>
        <w:jc w:val="both"/>
        <w:rPr>
          <w:noProof/>
          <w:sz w:val="24"/>
          <w:szCs w:val="24"/>
          <w:lang w:val="fr-FR"/>
        </w:rPr>
      </w:pPr>
      <w:r w:rsidRPr="0002063F">
        <w:rPr>
          <w:b/>
          <w:noProof/>
          <w:sz w:val="24"/>
          <w:szCs w:val="24"/>
          <w:lang w:val="fr-FR"/>
        </w:rPr>
        <w:t>Exercice 4</w:t>
      </w:r>
      <w:r w:rsidR="0002063F">
        <w:rPr>
          <w:b/>
          <w:noProof/>
          <w:sz w:val="24"/>
          <w:szCs w:val="24"/>
          <w:lang w:val="fr-FR"/>
        </w:rPr>
        <w:t>,</w:t>
      </w:r>
      <w:r w:rsidRPr="0002063F">
        <w:rPr>
          <w:b/>
          <w:noProof/>
          <w:sz w:val="24"/>
          <w:szCs w:val="24"/>
          <w:lang w:val="fr-FR"/>
        </w:rPr>
        <w:t xml:space="preserve"> page 69</w:t>
      </w:r>
      <w:r w:rsidRPr="0002063F">
        <w:rPr>
          <w:noProof/>
          <w:sz w:val="24"/>
          <w:szCs w:val="24"/>
          <w:lang w:val="fr-FR"/>
        </w:rPr>
        <w:t xml:space="preserve"> – travail collectif.</w:t>
      </w:r>
    </w:p>
    <w:p w14:paraId="39BB3C43" w14:textId="77777777" w:rsidR="00EC7CD7" w:rsidRPr="0002063F" w:rsidRDefault="00EC7CD7" w:rsidP="00EE0E2E">
      <w:pPr>
        <w:jc w:val="both"/>
        <w:rPr>
          <w:noProof/>
          <w:sz w:val="24"/>
          <w:szCs w:val="24"/>
          <w:lang w:val="fr-FR"/>
        </w:rPr>
      </w:pPr>
    </w:p>
    <w:p w14:paraId="5F03A264" w14:textId="18DE7018" w:rsidR="00EE0E2E" w:rsidRPr="0002063F" w:rsidRDefault="00EE0E2E" w:rsidP="00EE0E2E">
      <w:pPr>
        <w:jc w:val="both"/>
        <w:rPr>
          <w:noProof/>
          <w:sz w:val="24"/>
          <w:szCs w:val="24"/>
          <w:lang w:val="fr-FR"/>
        </w:rPr>
      </w:pPr>
      <w:r w:rsidRPr="0002063F">
        <w:rPr>
          <w:b/>
          <w:bCs/>
          <w:noProof/>
          <w:sz w:val="24"/>
          <w:szCs w:val="24"/>
          <w:lang w:val="fr-FR"/>
        </w:rPr>
        <w:t>DEVOIR</w:t>
      </w:r>
      <w:r w:rsidRPr="0002063F">
        <w:rPr>
          <w:noProof/>
          <w:sz w:val="24"/>
          <w:szCs w:val="24"/>
          <w:lang w:val="fr-FR"/>
        </w:rPr>
        <w:t xml:space="preserve"> </w:t>
      </w:r>
    </w:p>
    <w:p w14:paraId="2979BE2E" w14:textId="287F1213" w:rsidR="00EE0E2E" w:rsidRPr="0002063F" w:rsidRDefault="005A7974" w:rsidP="00EE0E2E">
      <w:pPr>
        <w:rPr>
          <w:noProof/>
          <w:sz w:val="24"/>
          <w:szCs w:val="24"/>
          <w:lang w:val="fr-FR"/>
        </w:rPr>
      </w:pPr>
      <w:r w:rsidRPr="0002063F">
        <w:rPr>
          <w:noProof/>
          <w:sz w:val="24"/>
          <w:szCs w:val="24"/>
          <w:lang w:val="fr-FR"/>
        </w:rPr>
        <w:t>Exercice 3</w:t>
      </w:r>
      <w:r w:rsidR="0002063F">
        <w:rPr>
          <w:noProof/>
          <w:sz w:val="24"/>
          <w:szCs w:val="24"/>
          <w:lang w:val="fr-FR"/>
        </w:rPr>
        <w:t>,</w:t>
      </w:r>
      <w:r w:rsidRPr="0002063F">
        <w:rPr>
          <w:noProof/>
          <w:sz w:val="24"/>
          <w:szCs w:val="24"/>
          <w:lang w:val="fr-FR"/>
        </w:rPr>
        <w:t xml:space="preserve"> page 68</w:t>
      </w:r>
      <w:r w:rsidR="0002063F">
        <w:rPr>
          <w:noProof/>
          <w:sz w:val="24"/>
          <w:szCs w:val="24"/>
          <w:lang w:val="fr-FR"/>
        </w:rPr>
        <w:t>.</w:t>
      </w:r>
    </w:p>
    <w:p w14:paraId="3E81BB1C" w14:textId="77777777" w:rsidR="00971A99" w:rsidRPr="0002063F" w:rsidRDefault="00971A99">
      <w:pPr>
        <w:rPr>
          <w:noProof/>
          <w:sz w:val="24"/>
          <w:szCs w:val="24"/>
          <w:lang w:val="fr-FR"/>
        </w:rPr>
      </w:pPr>
    </w:p>
    <w:sectPr w:rsidR="00971A99" w:rsidRPr="0002063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304B7F" w14:textId="77777777" w:rsidR="007A1DB7" w:rsidRDefault="007A1DB7" w:rsidP="00585165">
      <w:pPr>
        <w:spacing w:after="0" w:line="240" w:lineRule="auto"/>
      </w:pPr>
      <w:r>
        <w:separator/>
      </w:r>
    </w:p>
  </w:endnote>
  <w:endnote w:type="continuationSeparator" w:id="0">
    <w:p w14:paraId="0A11CA91" w14:textId="77777777" w:rsidR="007A1DB7" w:rsidRDefault="007A1DB7" w:rsidP="005851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E6A98" w14:textId="2DE53613" w:rsidR="00585165" w:rsidRPr="00585165" w:rsidRDefault="00585165">
    <w:pPr>
      <w:pStyle w:val="Stopka"/>
      <w:rPr>
        <w:lang w:val="fr-FR"/>
      </w:rPr>
    </w:pPr>
    <w:r w:rsidRPr="005B3C8E">
      <w:rPr>
        <w:lang w:val="fr-FR"/>
      </w:rPr>
      <w:t>Allez, on y va</w:t>
    </w:r>
    <w:r w:rsidR="0002063F">
      <w:rPr>
        <w:lang w:val="fr-FR"/>
      </w:rPr>
      <w:t xml:space="preserve"> </w:t>
    </w:r>
    <w:r w:rsidRPr="005B3C8E">
      <w:rPr>
        <w:lang w:val="fr-FR"/>
      </w:rPr>
      <w:t>! 2</w:t>
    </w:r>
    <w:r w:rsidRPr="005B3C8E">
      <w:rPr>
        <w:lang w:val="fr-FR"/>
      </w:rPr>
      <w:tab/>
    </w:r>
    <w:r w:rsidRPr="005B3C8E">
      <w:rPr>
        <w:lang w:val="fr-FR"/>
      </w:rPr>
      <w:tab/>
      <w:t xml:space="preserve">Module </w:t>
    </w:r>
    <w:r>
      <w:rPr>
        <w:lang w:val="fr-FR"/>
      </w:rPr>
      <w:t>5</w:t>
    </w:r>
    <w:r w:rsidRPr="005B3C8E">
      <w:rPr>
        <w:lang w:val="fr-FR"/>
      </w:rPr>
      <w:t>, le</w:t>
    </w:r>
    <w:r>
      <w:rPr>
        <w:lang w:val="fr-FR"/>
      </w:rPr>
      <w:t>çon 43</w:t>
    </w:r>
  </w:p>
  <w:p w14:paraId="285C1978" w14:textId="77777777" w:rsidR="00585165" w:rsidRPr="00585165" w:rsidRDefault="00585165">
    <w:pPr>
      <w:pStyle w:val="Stopka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4EA104" w14:textId="77777777" w:rsidR="007A1DB7" w:rsidRDefault="007A1DB7" w:rsidP="00585165">
      <w:pPr>
        <w:spacing w:after="0" w:line="240" w:lineRule="auto"/>
      </w:pPr>
      <w:r>
        <w:separator/>
      </w:r>
    </w:p>
  </w:footnote>
  <w:footnote w:type="continuationSeparator" w:id="0">
    <w:p w14:paraId="2858F96E" w14:textId="77777777" w:rsidR="007A1DB7" w:rsidRDefault="007A1DB7" w:rsidP="005851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5436"/>
    <w:rsid w:val="0002063F"/>
    <w:rsid w:val="00044D37"/>
    <w:rsid w:val="0010363F"/>
    <w:rsid w:val="00104B95"/>
    <w:rsid w:val="001432FF"/>
    <w:rsid w:val="002F0DFB"/>
    <w:rsid w:val="00380153"/>
    <w:rsid w:val="004B1063"/>
    <w:rsid w:val="005146FE"/>
    <w:rsid w:val="00585165"/>
    <w:rsid w:val="00595D5B"/>
    <w:rsid w:val="005A7974"/>
    <w:rsid w:val="005E1F7F"/>
    <w:rsid w:val="006A617E"/>
    <w:rsid w:val="0075599B"/>
    <w:rsid w:val="007A1DB7"/>
    <w:rsid w:val="0083585A"/>
    <w:rsid w:val="00895635"/>
    <w:rsid w:val="008D2E05"/>
    <w:rsid w:val="00971A99"/>
    <w:rsid w:val="009824D3"/>
    <w:rsid w:val="00A45436"/>
    <w:rsid w:val="00A83D92"/>
    <w:rsid w:val="00BA54A2"/>
    <w:rsid w:val="00E34264"/>
    <w:rsid w:val="00E4735C"/>
    <w:rsid w:val="00EC7CD7"/>
    <w:rsid w:val="00EE0E2E"/>
    <w:rsid w:val="00F600BB"/>
    <w:rsid w:val="00FE5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BD5A5"/>
  <w15:chartTrackingRefBased/>
  <w15:docId w15:val="{333BF093-92A5-423B-A3D1-055330D50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0E2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851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5165"/>
  </w:style>
  <w:style w:type="paragraph" w:styleId="Stopka">
    <w:name w:val="footer"/>
    <w:basedOn w:val="Normalny"/>
    <w:link w:val="StopkaZnak"/>
    <w:uiPriority w:val="99"/>
    <w:unhideWhenUsed/>
    <w:rsid w:val="005851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5165"/>
  </w:style>
  <w:style w:type="character" w:styleId="Hipercze">
    <w:name w:val="Hyperlink"/>
    <w:basedOn w:val="Domylnaczcionkaakapitu"/>
    <w:uiPriority w:val="99"/>
    <w:unhideWhenUsed/>
    <w:rsid w:val="0010363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ordwall.net/pl/resource/28148023/la-nourritur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341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Kozłowska</dc:creator>
  <cp:keywords/>
  <dc:description/>
  <cp:lastModifiedBy>Ewa</cp:lastModifiedBy>
  <cp:revision>5</cp:revision>
  <dcterms:created xsi:type="dcterms:W3CDTF">2022-02-21T17:23:00Z</dcterms:created>
  <dcterms:modified xsi:type="dcterms:W3CDTF">2022-03-10T06:16:00Z</dcterms:modified>
</cp:coreProperties>
</file>