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4509" w:type="dxa"/>
        <w:jc w:val="left"/>
        <w:tblInd w:w="-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49"/>
        <w:gridCol w:w="1581"/>
        <w:gridCol w:w="4816"/>
        <w:gridCol w:w="4830"/>
        <w:gridCol w:w="1933"/>
      </w:tblGrid>
      <w:tr>
        <w:trPr/>
        <w:tc>
          <w:tcPr>
            <w:tcW w:w="1349" w:type="dxa"/>
            <w:vMerge w:val="restart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fill="5983B0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MODUŁ</w:t>
            </w:r>
          </w:p>
        </w:tc>
        <w:tc>
          <w:tcPr>
            <w:tcW w:w="1581" w:type="dxa"/>
            <w:vMerge w:val="restart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fill="5983B0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ZAKRES</w:t>
            </w:r>
          </w:p>
        </w:tc>
        <w:tc>
          <w:tcPr>
            <w:tcW w:w="9646" w:type="dxa"/>
            <w:gridSpan w:val="2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fill="5983B0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CELE SZCZEGÓŁOWE</w:t>
            </w:r>
          </w:p>
        </w:tc>
        <w:tc>
          <w:tcPr>
            <w:tcW w:w="1933" w:type="dxa"/>
            <w:vMerge w:val="restart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fill="5983B0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UWAGI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NAUCZYCIELA</w:t>
            </w:r>
          </w:p>
        </w:tc>
      </w:tr>
      <w:tr>
        <w:trPr/>
        <w:tc>
          <w:tcPr>
            <w:tcW w:w="1349" w:type="dxa"/>
            <w:vMerge w:val="continue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81" w:type="dxa"/>
            <w:vMerge w:val="continue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9646" w:type="dxa"/>
            <w:gridSpan w:val="2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fill="5983B0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Uczeń</w:t>
            </w:r>
          </w:p>
        </w:tc>
        <w:tc>
          <w:tcPr>
            <w:tcW w:w="1933" w:type="dxa"/>
            <w:vMerge w:val="continue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349" w:type="dxa"/>
            <w:vMerge w:val="continue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81" w:type="dxa"/>
            <w:vMerge w:val="continue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816" w:type="dxa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fill="5983B0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 poziomie podstawowym</w:t>
            </w:r>
          </w:p>
        </w:tc>
        <w:tc>
          <w:tcPr>
            <w:tcW w:w="4830" w:type="dxa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fill="5983B0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 poziomie rozszerzonym</w:t>
            </w:r>
          </w:p>
        </w:tc>
        <w:tc>
          <w:tcPr>
            <w:tcW w:w="1933" w:type="dxa"/>
            <w:vMerge w:val="continue"/>
            <w:tcBorders>
              <w:top w:val="single" w:sz="4" w:space="0" w:color="2A6099"/>
              <w:left w:val="single" w:sz="4" w:space="0" w:color="2A6099"/>
              <w:bottom w:val="single" w:sz="4" w:space="0" w:color="2A6099"/>
              <w:right w:val="single" w:sz="4" w:space="0" w:color="2A6099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978" w:hRule="atLeast"/>
        </w:trPr>
        <w:tc>
          <w:tcPr>
            <w:tcW w:w="134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MODULE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81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wiedzy</w:t>
            </w:r>
          </w:p>
        </w:tc>
        <w:tc>
          <w:tcPr>
            <w:tcW w:w="4816" w:type="dxa"/>
            <w:tcBorders/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rozumie, poprawnie zapisuje i czasami stosuje podstawowe słownictwo z Modułu 1, w szczególności: 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rodzaje domów i mieszkań 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pomieszczenia 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meble i wyposażenie domu 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przymiotniki opisujące miejsce zamieszkania i przedmioty </w:t>
            </w:r>
          </w:p>
          <w:p>
            <w:pPr>
              <w:pStyle w:val="Default"/>
              <w:numPr>
                <w:ilvl w:val="0"/>
                <w:numId w:val="0"/>
              </w:numPr>
              <w:spacing w:lineRule="auto" w:line="276" w:before="0" w:after="0"/>
              <w:ind w:left="720" w:hanging="0"/>
              <w:rPr>
                <w:rFonts w:cs="Palatino Linotype"/>
              </w:rPr>
            </w:pPr>
            <w:r>
              <w:rPr>
                <w:rFonts w:cs="Palatino Linotype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zna podstawowe formy i zasady użycia form gramatycznych: 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  <w:lang w:val="fr-FR"/>
              </w:rPr>
              <w:t xml:space="preserve">czas teraźniejszy </w:t>
            </w:r>
            <w:r>
              <w:rPr>
                <w:rFonts w:cs="Palatino Linotype" w:ascii="Times New Roman" w:hAnsi="Times New Roman"/>
                <w:i/>
                <w:sz w:val="20"/>
                <w:szCs w:val="20"/>
                <w:lang w:val="fr-FR"/>
              </w:rPr>
              <w:t xml:space="preserve">Présent de l’indicatif, </w:t>
            </w:r>
            <w:r>
              <w:rPr>
                <w:rFonts w:cs="Palatino Linotype" w:ascii="Times New Roman" w:hAnsi="Times New Roman"/>
                <w:i w:val="false"/>
                <w:iCs w:val="false"/>
                <w:sz w:val="20"/>
                <w:szCs w:val="20"/>
                <w:lang w:val="fr-FR"/>
              </w:rPr>
              <w:t>czasowniki n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fr-FR"/>
              </w:rPr>
              <w:t>ieregularne: dwutematowe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fr-FR"/>
              </w:rPr>
              <w:t>vivre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fr-FR"/>
              </w:rPr>
              <w:t>różnica pomiędzy wyrażeniem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fr-FR"/>
              </w:rPr>
              <w:t xml:space="preserve">il y a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fr-FR"/>
              </w:rPr>
              <w:t>a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  <w:lang w:val="fr-FR"/>
              </w:rPr>
              <w:t xml:space="preserve"> c’est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i w:val="false"/>
                <w:iCs w:val="false"/>
                <w:sz w:val="20"/>
                <w:szCs w:val="20"/>
                <w:lang w:val="fr-FR"/>
              </w:rPr>
              <w:t>czas przyszły prosty</w:t>
            </w:r>
            <w:r>
              <w:rPr>
                <w:rFonts w:cs="Palatino Linotype" w:ascii="Times New Roman" w:hAnsi="Times New Roman"/>
                <w:i/>
                <w:sz w:val="20"/>
                <w:szCs w:val="20"/>
                <w:lang w:val="fr-FR"/>
              </w:rPr>
              <w:t xml:space="preserve"> Futur simple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  <w:lang w:val="fr-FR"/>
              </w:rPr>
              <w:t>r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odzajniki ściągnięte: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</w:rPr>
              <w:t>du, de la, de l’, des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uzgodnienie przymiotnika z rzeczownikiem pod względem liczby i rodzaju (2)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przyimki i wyrażenia przyimkowe miejsca (1)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przyimek: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</w:rPr>
              <w:t>chez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>zadania warunkowe I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  <w:lang w:val="fr-FR"/>
              </w:rPr>
              <w:t xml:space="preserve"> typu: 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76" w:before="0" w:after="0"/>
              <w:ind w:left="720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 w:val="false"/>
                <w:color w:val="000000"/>
                <w:sz w:val="20"/>
                <w:szCs w:val="20"/>
                <w:lang w:val="fr-FR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i/>
                <w:iCs w:val="false"/>
                <w:color w:val="000000"/>
                <w:sz w:val="20"/>
                <w:szCs w:val="20"/>
                <w:lang w:val="fr-FR"/>
              </w:rPr>
              <w:t xml:space="preserve">Si + présent de l’indicatif + présent de </w:t>
            </w:r>
          </w:p>
          <w:p>
            <w:pPr>
              <w:pStyle w:val="Normal"/>
              <w:numPr>
                <w:ilvl w:val="0"/>
                <w:numId w:val="0"/>
              </w:numPr>
              <w:spacing w:lineRule="auto" w:line="276" w:before="0" w:after="0"/>
              <w:ind w:left="720" w:righ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 w:val="false"/>
                <w:color w:val="000000"/>
                <w:sz w:val="20"/>
                <w:szCs w:val="20"/>
                <w:lang w:val="fr-FR"/>
              </w:rPr>
              <w:t xml:space="preserve">           </w:t>
            </w:r>
            <w:r>
              <w:rPr>
                <w:rFonts w:eastAsia="Times New Roman" w:cs="Times New Roman" w:ascii="Times New Roman" w:hAnsi="Times New Roman"/>
                <w:i/>
                <w:iCs w:val="false"/>
                <w:color w:val="000000"/>
                <w:sz w:val="20"/>
                <w:szCs w:val="20"/>
                <w:lang w:val="fr-FR"/>
              </w:rPr>
              <w:t>l’ indicatif/ impératif/futur</w:t>
            </w:r>
          </w:p>
        </w:tc>
        <w:tc>
          <w:tcPr>
            <w:tcW w:w="4830" w:type="dxa"/>
            <w:tcBorders/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rozumie, poprawnie zapisuje i wypowiada oraz stosuje słownictwo z Modułu 1:</w:t>
            </w:r>
          </w:p>
          <w:p>
            <w:pPr>
              <w:pStyle w:val="Default"/>
              <w:numPr>
                <w:ilvl w:val="0"/>
                <w:numId w:val="6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odmienia czasowniki wymienione dla poziomu podstawowego, stosuje je poprawnie w wypowiedziach </w:t>
            </w:r>
          </w:p>
          <w:p>
            <w:pPr>
              <w:pStyle w:val="Default"/>
              <w:numPr>
                <w:ilvl w:val="0"/>
                <w:numId w:val="6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zna formy i zasady użycia oraz stosuje poprawnie formy gramatyczne </w:t>
            </w:r>
          </w:p>
          <w:p>
            <w:pPr>
              <w:pStyle w:val="Default"/>
              <w:numPr>
                <w:ilvl w:val="0"/>
                <w:numId w:val="0"/>
              </w:numPr>
              <w:spacing w:lineRule="auto" w:line="276" w:before="0" w:after="0"/>
              <w:ind w:left="72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Default"/>
              <w:spacing w:lineRule="auto" w:line="276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 rozróżnia głoski 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0"/>
                <w:szCs w:val="20"/>
              </w:rPr>
              <w:t xml:space="preserve">[e], </w:t>
            </w:r>
            <w:r>
              <w:rPr>
                <w:rFonts w:eastAsia="Times New Roman" w:cs="Calibri" w:ascii="Times New Roman" w:hAnsi="Times New Roman"/>
                <w:color w:val="000000"/>
                <w:spacing w:val="-1"/>
                <w:sz w:val="20"/>
                <w:szCs w:val="20"/>
              </w:rPr>
              <w:t xml:space="preserve">[ɛ],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1"/>
                <w:sz w:val="20"/>
                <w:szCs w:val="20"/>
              </w:rPr>
              <w:t>[</w:t>
            </w:r>
            <w:r>
              <w:rPr>
                <w:rStyle w:val="A37"/>
                <w:rFonts w:eastAsia="Cambria" w:cs="Times New Roman" w:ascii="Times New Roman" w:hAnsi="Times New Roman"/>
                <w:b w:val="false"/>
                <w:bCs w:val="false"/>
                <w:color w:val="000000"/>
                <w:spacing w:val="-1"/>
                <w:sz w:val="20"/>
                <w:szCs w:val="20"/>
              </w:rPr>
              <w:t xml:space="preserve">Ə] </w:t>
            </w:r>
            <w:r>
              <w:rPr>
                <w:rStyle w:val="A37"/>
                <w:rFonts w:eastAsia="Calibri" w:cs="" w:ascii="Times New Roman" w:hAnsi="Times New Roman"/>
                <w:b w:val="false"/>
                <w:bCs w:val="false"/>
                <w:color w:val="000000"/>
                <w:spacing w:val="-1"/>
                <w:sz w:val="20"/>
                <w:szCs w:val="20"/>
              </w:rPr>
              <w:t xml:space="preserve">oraz </w:t>
            </w:r>
            <w:r>
              <w:rPr>
                <w:rStyle w:val="A37"/>
                <w:rFonts w:eastAsia="Cambria" w:cs="Times New Roman" w:ascii="Times New Roman" w:hAnsi="Times New Roman"/>
                <w:b w:val="false"/>
                <w:bCs w:val="false"/>
                <w:color w:val="000000"/>
                <w:spacing w:val="-1"/>
                <w:sz w:val="20"/>
                <w:szCs w:val="20"/>
              </w:rPr>
              <w:t>poprawnie wymawia i zapisuje słowa, w których występują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Calibri" w:ascii="Times New Roman" w:hAnsi="Times New Roman"/>
                <w:color w:val="000000"/>
                <w:spacing w:val="-1"/>
                <w:sz w:val="20"/>
                <w:szCs w:val="20"/>
              </w:rPr>
              <w:t>- poprawnie wymawia spółgłoski dźwięczne na końcu wyrazu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posiada wiedzę z zakresu kultury Francji i krajów francuskojęzycznych: </w:t>
            </w:r>
          </w:p>
          <w:p>
            <w:pPr>
              <w:pStyle w:val="Default"/>
              <w:numPr>
                <w:ilvl w:val="0"/>
                <w:numId w:val="7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domy i mieszkania we Francji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33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707" w:hRule="atLeast"/>
        </w:trPr>
        <w:tc>
          <w:tcPr>
            <w:tcW w:w="13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MODULE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58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>
            <w:pPr>
              <w:pStyle w:val="Default"/>
              <w:numPr>
                <w:ilvl w:val="0"/>
                <w:numId w:val="8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informacje ogólne – o czym / kim jest tekst </w:t>
            </w:r>
          </w:p>
          <w:p>
            <w:pPr>
              <w:pStyle w:val="Default"/>
              <w:numPr>
                <w:ilvl w:val="0"/>
                <w:numId w:val="8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informacje szczegółowe (np. położenie przedmiotów, ich opis)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dopasowuje ilustrację do opisu lub dialogu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wskazuje różnice pomiędzy tekstem, a ilustracją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 bardzo prosty sposób opisuje czy dany przedmiot znajduje się w jakimś miejscu lub nie oraz położenie przedmiotów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opisuje pomieszczenia lub miejsca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wyraża swoją opinie na wybrany temat </w:t>
            </w:r>
          </w:p>
        </w:tc>
        <w:tc>
          <w:tcPr>
            <w:tcW w:w="4830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poprawnie rozwiązuje zadania na czytanie i słuchanie podając pełne informacje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opisuje szczegółowo dom lub mieszkanie, swój pokój oraz położenie przedmiotów - samodzielnie zadaje pytania oraz odpowiada na nie </w:t>
            </w:r>
          </w:p>
          <w:p>
            <w:pPr>
              <w:pStyle w:val="Default"/>
              <w:spacing w:lineRule="auto" w:line="276" w:before="0" w:after="0"/>
              <w:rPr>
                <w:rFonts w:cs="Palatino Linotype"/>
              </w:rPr>
            </w:pPr>
            <w:r>
              <w:rPr>
                <w:rFonts w:cs="Palatino Linotype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3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978" w:hRule="atLeast"/>
        </w:trPr>
        <w:tc>
          <w:tcPr>
            <w:tcW w:w="13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MODULE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wiedzy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rozumie, poprawnie zapisuje i czasami stosuje podstawowe słownictwo z Modułu 2, w szczególności: 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dzielnicę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miasto 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miejsca i usługi </w:t>
            </w:r>
          </w:p>
          <w:p>
            <w:pPr>
              <w:pStyle w:val="Default"/>
              <w:numPr>
                <w:ilvl w:val="0"/>
                <w:numId w:val="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budynki w mieście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zna podstawowe formy i zasady użycia form gramatycznych: 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  <w:lang w:val="fr-FR"/>
              </w:rPr>
              <w:t xml:space="preserve">czas teraźniejszy </w:t>
            </w:r>
            <w:r>
              <w:rPr>
                <w:rFonts w:cs="Palatino Linotype" w:ascii="Times New Roman" w:hAnsi="Times New Roman"/>
                <w:i/>
                <w:sz w:val="20"/>
                <w:szCs w:val="20"/>
                <w:lang w:val="fr-FR"/>
              </w:rPr>
              <w:t>Présent de l’indicatif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  <w:lang w:val="fr-FR"/>
              </w:rPr>
              <w:t>tryb rozkazujący</w:t>
            </w:r>
            <w:r>
              <w:rPr>
                <w:rFonts w:cs="Palatino Linotype" w:ascii="Times New Roman" w:hAnsi="Times New Roman"/>
                <w:i/>
                <w:sz w:val="20"/>
                <w:szCs w:val="20"/>
                <w:lang w:val="fr-FR"/>
              </w:rPr>
              <w:t xml:space="preserve"> Impératif présent</w:t>
            </w:r>
          </w:p>
          <w:p>
            <w:pPr>
              <w:pStyle w:val="Default"/>
              <w:numPr>
                <w:ilvl w:val="0"/>
                <w:numId w:val="5"/>
              </w:numPr>
              <w:spacing w:lineRule="auto" w:line="276" w:before="0" w:after="0"/>
              <w:rPr>
                <w:rFonts w:ascii="Times New Roman" w:hAnsi="Times New Roman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i w:val="false"/>
                <w:iCs w:val="false"/>
                <w:sz w:val="20"/>
                <w:szCs w:val="20"/>
                <w:lang w:val="fr-FR"/>
              </w:rPr>
              <w:t>liczebniki porządkowe do 10</w:t>
            </w:r>
          </w:p>
        </w:tc>
        <w:tc>
          <w:tcPr>
            <w:tcW w:w="4830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rozumie, poprawnie zapisuje i wypowiada oraz stosuje słownictwo z Modułu 2:</w:t>
            </w:r>
          </w:p>
          <w:p>
            <w:pPr>
              <w:pStyle w:val="Default"/>
              <w:numPr>
                <w:ilvl w:val="0"/>
                <w:numId w:val="6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odmienia czasowniki wymienione dla poziomu podstawowego, stosuje je poprawnie w wypowiedziach </w:t>
            </w:r>
          </w:p>
          <w:p>
            <w:pPr>
              <w:pStyle w:val="Default"/>
              <w:numPr>
                <w:ilvl w:val="0"/>
                <w:numId w:val="6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zna formy i zasady użycia oraz stosuje poprawnie formy gramatyczne </w:t>
            </w:r>
          </w:p>
          <w:p>
            <w:pPr>
              <w:pStyle w:val="Default"/>
              <w:spacing w:lineRule="auto" w:line="276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rozróżnia głoski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1"/>
                <w:sz w:val="20"/>
                <w:szCs w:val="20"/>
              </w:rPr>
              <w:t>[e],</w:t>
            </w:r>
            <w:r>
              <w:rPr>
                <w:rFonts w:eastAsia="Times New Roman" w:cs="Calibri" w:ascii="Times New Roman" w:hAnsi="Times New Roman"/>
                <w:i w:val="false"/>
                <w:iCs w:val="false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1"/>
                <w:sz w:val="20"/>
                <w:szCs w:val="20"/>
              </w:rPr>
              <w:t>[</w:t>
            </w:r>
            <w:r>
              <w:rPr>
                <w:rStyle w:val="A37"/>
                <w:rFonts w:eastAsia="Cambria"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pacing w:val="-1"/>
                <w:sz w:val="20"/>
                <w:szCs w:val="20"/>
              </w:rPr>
              <w:t>Ə], [j], [il]</w:t>
            </w:r>
            <w:r>
              <w:rPr>
                <w:rFonts w:eastAsia="Calibri" w:cs="" w:ascii="Times New Roman" w:hAnsi="Times New Roman"/>
                <w:sz w:val="20"/>
                <w:szCs w:val="20"/>
              </w:rPr>
              <w:t xml:space="preserve"> oraz </w:t>
            </w:r>
            <w:r>
              <w:rPr>
                <w:rFonts w:ascii="Times New Roman" w:hAnsi="Times New Roman"/>
                <w:sz w:val="20"/>
                <w:szCs w:val="20"/>
              </w:rPr>
              <w:t>poprawnie wymawia i zapisuje słowa, w których występują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posiada wiedzę z zakresu kultury Francji i krajów francuskojęzycznych: </w:t>
            </w:r>
          </w:p>
          <w:p>
            <w:pPr>
              <w:pStyle w:val="Default"/>
              <w:numPr>
                <w:ilvl w:val="0"/>
                <w:numId w:val="7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>Bruksela –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>stolica Belgii i jej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zabytki </w:t>
            </w:r>
          </w:p>
          <w:p>
            <w:pPr>
              <w:pStyle w:val="Default"/>
              <w:numPr>
                <w:ilvl w:val="0"/>
                <w:numId w:val="7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>Paryż – stolica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Francji i jej zabytki </w:t>
            </w:r>
          </w:p>
        </w:tc>
        <w:tc>
          <w:tcPr>
            <w:tcW w:w="193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978" w:hRule="atLeast"/>
        </w:trPr>
        <w:tc>
          <w:tcPr>
            <w:tcW w:w="13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MODULE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58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>
            <w:pPr>
              <w:pStyle w:val="Default"/>
              <w:numPr>
                <w:ilvl w:val="0"/>
                <w:numId w:val="8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informacje ogólne – o czym / kim jest tekst </w:t>
            </w:r>
          </w:p>
          <w:p>
            <w:pPr>
              <w:pStyle w:val="Default"/>
              <w:numPr>
                <w:ilvl w:val="0"/>
                <w:numId w:val="8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informacje szczegółowe (np. położenie przedmiotów, ich opis)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dopasowuje ilustrację do opisu lub dialogu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wskazuje różnice pomiędzy tekstem a ilustracją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w bardzo prosty sposób opisuje opisuje swoją   dzielnicę, miasto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 bardzo prosty sposób opisuje drogę do ustalonego miejsca i potrafi o nią zapytać 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wyraża swoją opinie na wybrany temat </w:t>
            </w:r>
          </w:p>
        </w:tc>
        <w:tc>
          <w:tcPr>
            <w:tcW w:w="4830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poprawnie rozwiązuje zadania na czytanie i słuchanie podając pełne informacje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opisuje szczegółowo dzielnicę, miasto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samodzielnie zadaje pytania oraz odpowiada na nie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opisuje drogę do jakiegoś punktu / miejsca używając form trybu rozkazującego </w:t>
            </w:r>
            <w:r>
              <w:rPr>
                <w:rFonts w:cs="Palatino Linotype" w:ascii="Times New Roman" w:hAnsi="Times New Roman"/>
                <w:i/>
                <w:sz w:val="20"/>
                <w:szCs w:val="20"/>
              </w:rPr>
              <w:t>Impératif présent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 pisze maila lub tekst wyrażający opinię z uzasadnieniem 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3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978" w:hRule="atLeast"/>
        </w:trPr>
        <w:tc>
          <w:tcPr>
            <w:tcW w:w="13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MODULE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8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wiedzy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40" w:before="0" w:after="0"/>
              <w:rPr/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rozumie, poprawnie zapisuje i czasami stosuje podstawowe słownictwo z Modułu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>3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, w szczególności: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godziny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pory dnia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dni tygodnia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czynności dnia codziennego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czas wolny i rozrywka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sport </w:t>
            </w:r>
          </w:p>
          <w:p>
            <w:pPr>
              <w:pStyle w:val="Default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 zna podstawowe formy i zasady użycia form gramatycznych: 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czas teraźniejszy czasowników zwrotnych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czas teraźniejszy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Présent de l’indicatif: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czasowniki drugiej grupy: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finir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czas teraźniejszy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Présent de l’indicatif: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czasowniki nieregularne 3 gr.: jednotematowe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ouvrir,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dwutematowe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sortir, dormir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 w:val="false"/>
                <w:iCs w:val="false"/>
                <w:sz w:val="20"/>
                <w:szCs w:val="20"/>
              </w:rPr>
              <w:t>czas przeszły złożony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Pass</w:t>
            </w:r>
            <w:r>
              <w:rPr>
                <w:rFonts w:eastAsia="Cambria" w:cs="" w:ascii="Times New Roman" w:hAnsi="Times New Roman"/>
                <w:i/>
                <w:iCs/>
                <w:sz w:val="20"/>
                <w:szCs w:val="20"/>
              </w:rPr>
              <w:t xml:space="preserve">é composé </w:t>
            </w:r>
            <w:r>
              <w:rPr>
                <w:rFonts w:eastAsia="Cambria" w:cs="" w:ascii="Times New Roman" w:hAnsi="Times New Roman"/>
                <w:i w:val="false"/>
                <w:iCs w:val="false"/>
                <w:sz w:val="20"/>
                <w:szCs w:val="20"/>
              </w:rPr>
              <w:t>z czasownikami posiłkowymi</w:t>
            </w:r>
            <w:r>
              <w:rPr>
                <w:rFonts w:eastAsia="Cambria" w:cs="" w:ascii="Times New Roman" w:hAnsi="Times New Roman"/>
                <w:i/>
                <w:iCs/>
                <w:sz w:val="20"/>
                <w:szCs w:val="20"/>
              </w:rPr>
              <w:t xml:space="preserve"> être i avoir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przysłówki i wyrażenia częstotliwości 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wyrażenia porządkujące wypowiedź: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d’abord, après, ensuite ...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negacja: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ne…….. jamais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struktury: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si,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aussi,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non,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non</w:t>
            </w:r>
            <w:r>
              <w:rPr>
                <w:rFonts w:eastAsia="Times New Roman" w:cs="Times New Roman" w:ascii="Times New Roman" w:hAnsi="Times New Roman"/>
                <w:i/>
                <w:spacing w:val="-1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plus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s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truktury</w:t>
            </w:r>
            <w:r>
              <w:rPr>
                <w:rFonts w:eastAsia="Times New Roman" w:cs="Times New Roman" w:ascii="Times New Roman" w:hAnsi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wyrażające</w:t>
            </w:r>
            <w:r>
              <w:rPr>
                <w:rFonts w:eastAsia="Times New Roman" w:cs="Times New Roman" w:ascii="Times New Roman" w:hAnsi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propozycje:</w:t>
            </w:r>
            <w:r>
              <w:rPr>
                <w:rFonts w:eastAsia="Times New Roman" w:cs="Times New Roman" w:ascii="Times New Roman" w:hAnsi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Tu</w:t>
            </w:r>
            <w:r>
              <w:rPr>
                <w:rFonts w:eastAsia="Times New Roman" w:cs="Times New Roman" w:ascii="Times New Roman" w:hAnsi="Times New Roman"/>
                <w:i/>
                <w:spacing w:val="9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veux</w:t>
            </w:r>
            <w:r>
              <w:rPr>
                <w:rFonts w:eastAsia="Times New Roman" w:cs="Times New Roman" w:ascii="Times New Roman" w:hAnsi="Times New Roman"/>
                <w:i/>
                <w:spacing w:val="1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+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pacing w:val="-1"/>
                <w:sz w:val="20"/>
                <w:szCs w:val="20"/>
              </w:rPr>
              <w:t>bezokoliczni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k…..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s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truktury</w:t>
            </w:r>
            <w:r>
              <w:rPr>
                <w:rFonts w:eastAsia="Times New Roman" w:cs="Times New Roman" w:ascii="Times New Roman" w:hAnsi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używane</w:t>
            </w:r>
            <w:r>
              <w:rPr>
                <w:rFonts w:eastAsia="Times New Roman" w:cs="Times New Roman" w:ascii="Times New Roman" w:hAnsi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do</w:t>
            </w:r>
            <w:r>
              <w:rPr>
                <w:rFonts w:eastAsia="Times New Roman" w:cs="Times New Roman" w:ascii="Times New Roman" w:hAnsi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wyrażania</w:t>
            </w:r>
            <w:r>
              <w:rPr>
                <w:rFonts w:eastAsia="Times New Roman" w:cs="Times New Roman" w:ascii="Times New Roman" w:hAnsi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opinii</w:t>
            </w:r>
            <w:r>
              <w:rPr>
                <w:rFonts w:eastAsia="Times New Roman" w:cs="Times New Roman" w:ascii="Times New Roman" w:hAnsi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lub</w:t>
            </w:r>
            <w:r>
              <w:rPr>
                <w:rFonts w:eastAsia="Times New Roman" w:cs="Times New Roman"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oceniania: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c’est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+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>przymiotniki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génial,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super,</w:t>
            </w:r>
            <w:r>
              <w:rPr>
                <w:rFonts w:eastAsia="Times New Roman" w:cs="Times New Roman"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extra,</w:t>
            </w:r>
            <w:r>
              <w:rPr>
                <w:rFonts w:eastAsia="Times New Roman" w:cs="Times New Roman" w:ascii="Times New Roman" w:hAnsi="Times New Roman"/>
                <w:i/>
                <w:spacing w:val="-16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parfait….</w:t>
            </w:r>
          </w:p>
        </w:tc>
        <w:tc>
          <w:tcPr>
            <w:tcW w:w="4830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rozumie, poprawnie zapisuje i wypowiada oraz stosuje słownictwo z Modułu 3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odmienia czasowniki wymienione dla poziomu podstawowego, stosuje je poprawnie w wypowiedziach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zna formy i zasady użycia oraz stosuje poprawnie formy gramatyczne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zna zapis głosek [</w:t>
            </w:r>
            <w:r>
              <w:rPr>
                <w:rFonts w:eastAsia="Cambria" w:cs="" w:ascii="Times New Roman" w:hAnsi="Times New Roman"/>
                <w:sz w:val="20"/>
                <w:szCs w:val="20"/>
              </w:rPr>
              <w:t>ʮ</w:t>
            </w:r>
            <w:r>
              <w:rPr>
                <w:rFonts w:ascii="Times New Roman" w:hAnsi="Times New Roman"/>
                <w:sz w:val="20"/>
                <w:szCs w:val="20"/>
              </w:rPr>
              <w:t>], [w] oraz poprawnie wymawia wyrazy, w których występują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zna intonację zdań oznajmujących, pytajacych, rozkazujących i wykrzyknikowych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posiada wiedzę z zakresu kultury Francji i krajów francuskojęzycznych: </w:t>
            </w:r>
          </w:p>
          <w:p>
            <w:pPr>
              <w:pStyle w:val="Default"/>
              <w:numPr>
                <w:ilvl w:val="0"/>
                <w:numId w:val="9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pory dnia we Francji</w:t>
            </w:r>
          </w:p>
          <w:p>
            <w:pPr>
              <w:pStyle w:val="Default"/>
              <w:numPr>
                <w:ilvl w:val="0"/>
                <w:numId w:val="9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harmonogram dnia we Francji</w:t>
            </w:r>
          </w:p>
          <w:p>
            <w:pPr>
              <w:pStyle w:val="Default"/>
              <w:numPr>
                <w:ilvl w:val="0"/>
                <w:numId w:val="9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formy spędzania wolnego czasu we Francji</w:t>
            </w:r>
          </w:p>
          <w:p>
            <w:pPr>
              <w:pStyle w:val="Default"/>
              <w:numPr>
                <w:ilvl w:val="0"/>
                <w:numId w:val="9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popularne sporty we Francji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3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3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MODULE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8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>
            <w:pPr>
              <w:pStyle w:val="Default"/>
              <w:numPr>
                <w:ilvl w:val="0"/>
                <w:numId w:val="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informacje ogólne </w:t>
            </w:r>
          </w:p>
          <w:p>
            <w:pPr>
              <w:pStyle w:val="Default"/>
              <w:numPr>
                <w:ilvl w:val="0"/>
                <w:numId w:val="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informacje szczegółowe (np. godzina)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dopasowuje ilustrację do opisu lub dialogu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wskazuje różnice pomiędzy tekstem a ilustracją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 bardzo prosty sposób opisuje porę dnia oraz plan dnia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wyraża swoje upodobania na dany temat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używa wyrażeń porządkujących wypowiedź </w:t>
            </w:r>
          </w:p>
        </w:tc>
        <w:tc>
          <w:tcPr>
            <w:tcW w:w="4830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poprawnie rozwiązuje zadania na czytanie i słuchanie podając pełne informacje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opisuje szczegółowo swój dzień lub dzień innej osoby, swoje zainteresowania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samodzielnie zadaje pytania oraz odpowiada na nie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opowiada o swoich upodobaniach oraz porównuje je z gustami innych osób </w:t>
            </w:r>
          </w:p>
          <w:p>
            <w:pPr>
              <w:pStyle w:val="Default"/>
              <w:spacing w:lineRule="auto" w:line="276" w:before="0" w:after="0"/>
              <w:rPr>
                <w:rFonts w:cs="Palatino Linotype"/>
              </w:rPr>
            </w:pPr>
            <w:r>
              <w:rPr>
                <w:rFonts w:cs="Palatino Linotype"/>
              </w:rPr>
            </w:r>
          </w:p>
          <w:p>
            <w:pPr>
              <w:pStyle w:val="Normal"/>
              <w:spacing w:lineRule="auto" w:line="276" w:before="0" w:after="0"/>
              <w:rPr>
                <w:rFonts w:cs="Palatino Linotype"/>
              </w:rPr>
            </w:pPr>
            <w:r>
              <w:rPr>
                <w:rFonts w:cs="Palatino Linotype"/>
              </w:rPr>
            </w:r>
          </w:p>
        </w:tc>
        <w:tc>
          <w:tcPr>
            <w:tcW w:w="193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34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MODULE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81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wiedzy</w:t>
            </w:r>
          </w:p>
        </w:tc>
        <w:tc>
          <w:tcPr>
            <w:tcW w:w="4816" w:type="dxa"/>
            <w:tcBorders/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rozumie, poprawnie zapisuje i niekiedy stosuje podstawowe słownictwo z Modułu 4, w szczególności:</w:t>
            </w:r>
          </w:p>
          <w:p>
            <w:pPr>
              <w:pStyle w:val="Default"/>
              <w:numPr>
                <w:ilvl w:val="0"/>
                <w:numId w:val="10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ubrania i dodatki</w:t>
            </w:r>
          </w:p>
          <w:p>
            <w:pPr>
              <w:pStyle w:val="Default"/>
              <w:numPr>
                <w:ilvl w:val="0"/>
                <w:numId w:val="10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liczebniki do 1000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fr-FR"/>
              </w:rPr>
              <w:t>- rozumie odmianę czasowników: s’habiller, mettre, enfiler, porter, enlever, se déshabiller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zna niektóre formy i zasady użycia form gramatycznych: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zaimki wskazujące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zaimki dopełnienia bliższego i dalszego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czas teraźniejszy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Présent de l’indicatif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eastAsia="Times New Roman" w:cs="Times New Roman" w:ascii="Times New Roman" w:hAnsi="Times New Roman"/>
                <w:color w:val="000000"/>
                <w:spacing w:val="-9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czasowniki nieregularne</w:t>
            </w:r>
            <w:r>
              <w:rPr>
                <w:rFonts w:eastAsia="Times New Roman" w:cs="Times New Roman"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(3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grupy):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savoir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czasowniki</w:t>
            </w:r>
            <w:r>
              <w:rPr>
                <w:rFonts w:eastAsia="Times New Roman" w:cs="Times New Roman" w:ascii="Times New Roman" w:hAnsi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 xml:space="preserve">modalne: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vouloir, pouvoir,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>devoir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iCs w:val="false"/>
                <w:color w:val="000000"/>
                <w:sz w:val="20"/>
                <w:szCs w:val="20"/>
              </w:rPr>
              <w:t>c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>zas teraźniejszy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 xml:space="preserve"> Présent de l’indicatif: 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>czasowniki regularne: modyfikacje w odmianie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 xml:space="preserve"> préférer, acheter,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eastAsia="Times New Roman" w:cs="Times New Roman" w:ascii="Times New Roman" w:hAnsi="Times New Roman"/>
                <w:color w:val="000000"/>
                <w:spacing w:val="-5"/>
                <w:sz w:val="20"/>
                <w:szCs w:val="20"/>
              </w:rPr>
              <w:t xml:space="preserve">onstrukcje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czasowników:</w:t>
            </w:r>
            <w:r>
              <w:rPr>
                <w:rFonts w:eastAsia="Times New Roman" w:cs="Times New Roman" w:ascii="Times New Roman" w:hAnsi="Times New Roman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20"/>
                <w:szCs w:val="20"/>
              </w:rPr>
              <w:t xml:space="preserve">aimer/ détester + bezokolicznik 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rzyimek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</w:rPr>
              <w:t>en</w:t>
            </w: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 dla wyrażenia materiału, z którego coś jest wykonane</w:t>
            </w:r>
          </w:p>
          <w:p>
            <w:pPr>
              <w:pStyle w:val="Default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 xml:space="preserve">tryb warunkowy </w:t>
            </w:r>
            <w:r>
              <w:rPr>
                <w:rFonts w:eastAsia="Times New Roman" w:cs="Times New Roman" w:ascii="Times New Roman" w:hAnsi="Times New Roman"/>
                <w:i/>
                <w:iCs/>
                <w:color w:val="000000"/>
                <w:sz w:val="20"/>
                <w:szCs w:val="20"/>
              </w:rPr>
              <w:t>Conditionnel présent (Je voudrais …)</w:t>
            </w:r>
          </w:p>
          <w:p>
            <w:pPr>
              <w:pStyle w:val="Normal"/>
              <w:numPr>
                <w:ilvl w:val="0"/>
                <w:numId w:val="11"/>
              </w:numPr>
              <w:spacing w:lineRule="auto" w:line="276" w:before="0" w:after="0"/>
              <w:rPr>
                <w:rFonts w:ascii="Times New Roman" w:hAnsi="Times New Roman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eastAsia="Times New Roman" w:cs="Palatino Linotype"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>struktury wyrażające propozycje, akceptację, odmowę oraz opinię</w:t>
            </w:r>
          </w:p>
        </w:tc>
        <w:tc>
          <w:tcPr>
            <w:tcW w:w="4830" w:type="dxa"/>
            <w:tcBorders/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rozumie, poprawnie zapisuje i wypowiada oraz stosuje słownictwo z Modułu 4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odmienia czasowniki wymienione dla poziomu podstawowego i stosuje je poprawnie w wypowiedziach zna formy i zasady użycia oraz stosuje poprawnie formy gramatyczne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- zna zapis głosek [œ], [ø] oraz poprawnie wymawia wyrazy, w których występują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poprawnie wymawia  liczby od 100 do 1000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posiada wiedzę z zakresu kultury Francji i krajów francuskojęzycznych:</w:t>
            </w:r>
          </w:p>
          <w:p>
            <w:pPr>
              <w:pStyle w:val="Default"/>
              <w:numPr>
                <w:ilvl w:val="0"/>
                <w:numId w:val="12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przemysł tekstylny w liczbach</w:t>
            </w:r>
          </w:p>
          <w:p>
            <w:pPr>
              <w:pStyle w:val="Default"/>
              <w:spacing w:lineRule="auto" w:line="276" w:before="0" w:after="0"/>
              <w:rPr>
                <w:lang w:val="fr-FR"/>
              </w:rPr>
            </w:pPr>
            <w:r>
              <w:rPr>
                <w:lang w:val="fr-FR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33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3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MODULE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58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 większości poprawnie rozwiązuje zadania na czytanie ze zrozumieniem i słuchanie, podając wybrane informacje: informacje ogólne, kim są rozmówcy informacje szczegółowe (wygląd zewnętrzny, posiadanie, ubiór)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opisuje osoby z ilustracji (wygląd fizyczny i ubrania)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biernie i czynnie stosuje liczby do 1 000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potrafi odegrać scenkę w sklepie z ubraniami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wyraża swoje upodobania na dany temat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potrafi zaproponować, przyjąć propozycję lub ją odrzucić </w:t>
            </w:r>
          </w:p>
        </w:tc>
        <w:tc>
          <w:tcPr>
            <w:tcW w:w="4830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poprawnie rozwiązuje zadania na czytanie i słuchanie podając pełne informacje poprawnie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literuje wyrazy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stosuje liczby do 1 000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opisuje szczegółowo ludzi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samodzielnie zadaje pytania oraz odpowiada na nie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zapisuje szczegółowe informacje o sobie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pisze maila opisując najbliższych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ustnie opisuje zdjęcie</w:t>
            </w:r>
          </w:p>
        </w:tc>
        <w:tc>
          <w:tcPr>
            <w:tcW w:w="193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3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MODULE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8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wiedzy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rozumie, poprawnie zapisuje i niekiedy stosuje podstawowe słownictwo z Modułu 5, w szczególności: 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części ciała 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przymiotniki opisujące wygląd 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choroby i ich symptomy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odczucia fizyczne 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środki lecznicze i leki 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żywienie i styl życia </w:t>
            </w:r>
          </w:p>
          <w:p>
            <w:pPr>
              <w:pStyle w:val="Normal"/>
              <w:numPr>
                <w:ilvl w:val="0"/>
                <w:numId w:val="1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żywność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 zna podstawowe formy i zasady użycia form gramatycznych: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zaimki </w:t>
            </w:r>
            <w:r>
              <w:rPr>
                <w:rFonts w:eastAsia="Calibri" w:cs="" w:ascii="Times New Roman" w:hAnsi="Times New Roman" w:cstheme="minorBidi" w:eastAsiaTheme="minorHAnsi"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en i y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 w:cstheme="minorBidi" w:eastAsiaTheme="minorHAnsi"/>
                <w:i/>
                <w:iCs/>
                <w:color w:val="auto"/>
                <w:kern w:val="0"/>
                <w:sz w:val="20"/>
                <w:szCs w:val="20"/>
                <w:lang w:val="en-US" w:eastAsia="en-US" w:bidi="ar-SA"/>
              </w:rPr>
              <w:t>w</w:t>
            </w:r>
            <w:r>
              <w:rPr>
                <w:rFonts w:ascii="Times New Roman" w:hAnsi="Times New Roman"/>
                <w:i w:val="false"/>
                <w:iCs w:val="false"/>
                <w:color w:val="000000"/>
                <w:sz w:val="20"/>
                <w:szCs w:val="20"/>
              </w:rPr>
              <w:t>yrażenia ilościowe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mbria" w:cs="" w:ascii="Times New Roman" w:hAnsi="Times New Roman"/>
                <w:i w:val="false"/>
                <w:iCs w:val="false"/>
                <w:color w:val="000000"/>
                <w:kern w:val="0"/>
                <w:sz w:val="20"/>
                <w:szCs w:val="20"/>
                <w:lang w:val="en-US" w:eastAsia="en-US" w:bidi="ar-SA"/>
              </w:rPr>
              <w:t>r</w:t>
            </w:r>
            <w:r>
              <w:rPr>
                <w:rFonts w:eastAsia="Calibri" w:cs="" w:ascii="Times New Roman" w:hAnsi="Times New Roman" w:cstheme="minorBidi" w:eastAsiaTheme="minorHAnsi"/>
                <w:i w:val="false"/>
                <w:iCs w:val="false"/>
                <w:color w:val="000000"/>
                <w:kern w:val="0"/>
                <w:sz w:val="20"/>
                <w:szCs w:val="20"/>
                <w:lang w:val="en-US" w:eastAsia="en-US" w:bidi="ar-SA"/>
              </w:rPr>
              <w:t>odzajniki cząstkowe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Calibri" w:cs="" w:ascii="Times New Roman" w:hAnsi="Times New Roman" w:cstheme="minorBidi" w:eastAsiaTheme="minorHAnsi"/>
                <w:i w:val="false"/>
                <w:iCs w:val="false"/>
                <w:color w:val="000000"/>
                <w:kern w:val="0"/>
                <w:sz w:val="20"/>
                <w:szCs w:val="20"/>
                <w:lang w:val="en-US" w:eastAsia="en-US" w:bidi="ar-SA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>życie rodzajników: określonych, nieokreślonych, cząstkowych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wyrażanie konieczności: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devoir, être obligé de </w:t>
            </w:r>
            <w:r>
              <w:rPr>
                <w:rFonts w:ascii="Times New Roman" w:hAnsi="Times New Roman"/>
                <w:sz w:val="20"/>
                <w:szCs w:val="20"/>
              </w:rPr>
              <w:t>+ bezokolicznik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 il faut</w:t>
            </w:r>
            <w:r>
              <w:rPr>
                <w:rFonts w:ascii="Times New Roman" w:hAnsi="Times New Roman"/>
                <w:sz w:val="20"/>
                <w:szCs w:val="20"/>
              </w:rPr>
              <w:t>+ bezokolicznik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struktury używane do wyrażania opinii i oceniania: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je crois que, je pense que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dmiana i użycie wyrażenia: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avoir mal à</w:t>
            </w:r>
          </w:p>
          <w:p>
            <w:pPr>
              <w:pStyle w:val="Normal"/>
              <w:numPr>
                <w:ilvl w:val="0"/>
                <w:numId w:val="14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i/>
                <w:sz w:val="20"/>
                <w:szCs w:val="20"/>
              </w:rPr>
              <w:t>u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życie czasowników: </w:t>
            </w:r>
            <w:r>
              <w:rPr>
                <w:rFonts w:cs="Palatino Linotype" w:ascii="Times New Roman" w:hAnsi="Times New Roman"/>
                <w:i/>
                <w:sz w:val="20"/>
                <w:szCs w:val="20"/>
              </w:rPr>
              <w:t>être, avoir, sentir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 (opis stanu zdrowia)</w:t>
            </w:r>
          </w:p>
        </w:tc>
        <w:tc>
          <w:tcPr>
            <w:tcW w:w="4830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rozumie, poprawnie zapisuje i wypowiada oraz stosuje słownictwo z Module 5 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odmienia czasowniki wymienione dla poziomu podstawowego, 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stosuje je poprawnie w wypowiedziach zna formy i zasady użycia oraz stosuje poprawnie formy gramatyczne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rozróżnia samogłoski nosowe [ã], [õ], [ἕ] oraz poprawnie wymawia i zapisuje wyrazy w których występują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posiada wiedzę z zakresu kultury Francji i krajów francuskojęzycznych: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posiłki we Francji </w:t>
            </w:r>
          </w:p>
          <w:p>
            <w:pPr>
              <w:pStyle w:val="Normal"/>
              <w:numPr>
                <w:ilvl w:val="0"/>
                <w:numId w:val="15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kuchnia krajów frankofońskich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3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349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MODULE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581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4816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większości poprawnie rozwiązuje zadania na czytanie ze zrozumieniem i słuchanie, podając wybrane informacje: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informacje ogólne, informacje szczegółowe (np. części ciała, konkretna cecha)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w bardzo prosty sposób opisuje co jemu/jej dolega, swoje nawyki żywieniowe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udziela rad innym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potrafi odegrać scenkę w restauracji</w:t>
            </w:r>
          </w:p>
        </w:tc>
        <w:tc>
          <w:tcPr>
            <w:tcW w:w="4830" w:type="dxa"/>
            <w:tcBorders/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poprawnie rozwiązuje zadania na czytanie i słuchanie podając pełne informacje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opisuje szczegółowo wygląd, symptomy choroby, swoje nawyki żywieniowe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opowiada o swoich gustach kulinarnych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samodzielnie zadaje pytania oraz odpowiada na nie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udziela rad osobie z problemami zdrowotnymi stosując formy trybu rozkazującego i odpowiednie słownictwo </w:t>
            </w:r>
          </w:p>
        </w:tc>
        <w:tc>
          <w:tcPr>
            <w:tcW w:w="1933" w:type="dxa"/>
            <w:tcBorders/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3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MODULE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8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wiedzy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/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>rozumie, poprawnie zapisuje i czasami stosuje podstawowe słownictwo z Modul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>u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 6, w szczególności: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pogoda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daty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miesiące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pory roku </w:t>
            </w:r>
          </w:p>
          <w:p>
            <w:pPr>
              <w:pStyle w:val="Default"/>
              <w:numPr>
                <w:ilvl w:val="0"/>
                <w:numId w:val="1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główne kierunki geograficzne </w:t>
            </w:r>
          </w:p>
          <w:p>
            <w:pPr>
              <w:pStyle w:val="Default"/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 zna podstawowe formy i zasady użycia form gramatycznych: 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czas przeszły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Imparfait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użycie czasów przeszłych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Pass</w:t>
            </w:r>
            <w:r>
              <w:rPr>
                <w:rFonts w:eastAsia="Cambria" w:cs="" w:ascii="Times New Roman" w:hAnsi="Times New Roman"/>
                <w:i/>
                <w:iCs/>
                <w:sz w:val="20"/>
                <w:szCs w:val="20"/>
              </w:rPr>
              <w:t>é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compos</w:t>
            </w:r>
            <w:r>
              <w:rPr>
                <w:rFonts w:eastAsia="Cambria" w:cs="" w:ascii="Times New Roman" w:hAnsi="Times New Roman"/>
                <w:i/>
                <w:iCs/>
                <w:sz w:val="20"/>
                <w:szCs w:val="20"/>
              </w:rPr>
              <w:t>é i imparfait</w:t>
            </w:r>
          </w:p>
          <w:p>
            <w:pPr>
              <w:pStyle w:val="Default"/>
              <w:numPr>
                <w:ilvl w:val="0"/>
                <w:numId w:val="2"/>
              </w:numPr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czas przyszły : </w:t>
            </w:r>
            <w:r>
              <w:rPr>
                <w:rFonts w:cs="Palatino Linotype" w:ascii="Times New Roman" w:hAnsi="Times New Roman"/>
                <w:i/>
                <w:sz w:val="20"/>
                <w:szCs w:val="20"/>
              </w:rPr>
              <w:t>futur simple (2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czasowniki zwrotne </w:t>
            </w:r>
          </w:p>
        </w:tc>
        <w:tc>
          <w:tcPr>
            <w:tcW w:w="4830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</w:rPr>
              <w:t>rozumie, poprawnie zapisuje i wypowiada oraz stosuje słownictwo z Modul</w:t>
            </w: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odmienia czasowniki wymienione dla poziomu podstawowego, stosuje je poprawnie w wypowiedziach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zna formy i zasady użycia oraz stosuje poprawnie formy gramatyczne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zna zapis głoski c oraz poprawnie wymawia i zapisuje wyrazy w których występują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poprawnie intonuje zdania pytające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posiada wiedzę z zakresu kultury Francji i krajów francuskojęzycznych:</w:t>
            </w:r>
          </w:p>
          <w:p>
            <w:pPr>
              <w:pStyle w:val="Normal"/>
              <w:numPr>
                <w:ilvl w:val="0"/>
                <w:numId w:val="16"/>
              </w:numPr>
              <w:spacing w:lineRule="auto" w:line="276" w:before="0" w:after="0"/>
              <w:ind w:left="0" w:right="0" w:hang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kalendarz kulturalny we Francji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3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1349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MODULE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581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umiejętności</w:t>
            </w:r>
          </w:p>
        </w:tc>
        <w:tc>
          <w:tcPr>
            <w:tcW w:w="4816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w większości poprawnie rozwiązuje zadania na czytanie ze zrozumieniem i słuchanie, podając wybrane informacje: </w:t>
            </w:r>
          </w:p>
          <w:p>
            <w:pPr>
              <w:pStyle w:val="Default"/>
              <w:numPr>
                <w:ilvl w:val="0"/>
                <w:numId w:val="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informacje ogólne </w:t>
            </w:r>
          </w:p>
          <w:p>
            <w:pPr>
              <w:pStyle w:val="Default"/>
              <w:numPr>
                <w:ilvl w:val="0"/>
                <w:numId w:val="3"/>
              </w:numPr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informacje szczegółowe (np. pogoda)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dopasowuje ilustrację do opisu lub dialogu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wskazuje różnice pomiędzy tekstem, a ilustracją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 bardzo prosty sposób opisuje pogodę oraz minione wakacje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wyraża swoje upodobania na dany temat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opisuje plany na przyszłość (wakacje)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potrafi napisać krótka pocztówkę/maila z wakacji</w:t>
            </w:r>
          </w:p>
        </w:tc>
        <w:tc>
          <w:tcPr>
            <w:tcW w:w="4830" w:type="dxa"/>
            <w:tcBorders>
              <w:top w:val="nil"/>
            </w:tcBorders>
            <w:shd w:fill="auto" w:val="clear"/>
          </w:tcPr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" w:ascii="Times New Roman" w:hAnsi="Times New Roman" w:cstheme="minorBidi"/>
                <w:color w:val="auto"/>
                <w:sz w:val="20"/>
                <w:szCs w:val="20"/>
              </w:rPr>
              <w:t xml:space="preserve">- </w:t>
            </w: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poprawnie rozwiązuje zadania na czytanie i słuchanie podając pełne informacje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opisuje szczegółowo pogodę , swoje wakacje lub wakacje innych osób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samodzielnie zadaje pytania oraz odpowiada na nie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opowiada o swoich upodobaniach oraz porównuje je z gustami innych osób </w:t>
            </w:r>
          </w:p>
          <w:p>
            <w:pPr>
              <w:pStyle w:val="Default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 xml:space="preserve">- pisze maila stosując zasady tworzenia danej formy wypowiedzi pisemnej 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cs="Palatino Linotype" w:ascii="Times New Roman" w:hAnsi="Times New Roman"/>
                <w:sz w:val="20"/>
                <w:szCs w:val="20"/>
              </w:rPr>
              <w:t>- ustnie opisuje mapę</w:t>
            </w:r>
          </w:p>
        </w:tc>
        <w:tc>
          <w:tcPr>
            <w:tcW w:w="193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76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footerReference w:type="default" r:id="rId2"/>
      <w:type w:val="nextPage"/>
      <w:pgSz w:orient="landscape" w:w="16838" w:h="11906"/>
      <w:pgMar w:left="1417" w:right="1417" w:header="0" w:top="708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mbol"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5000" w:type="pct"/>
      <w:jc w:val="left"/>
      <w:tblInd w:w="-115" w:type="dxa"/>
      <w:tblCellMar>
        <w:top w:w="72" w:type="dxa"/>
        <w:left w:w="115" w:type="dxa"/>
        <w:bottom w:w="72" w:type="dxa"/>
        <w:right w:w="115" w:type="dxa"/>
      </w:tblCellMar>
      <w:tblLook w:firstRow="1" w:noVBand="1" w:lastRow="0" w:firstColumn="1" w:lastColumn="0" w:noHBand="0" w:val="04a0"/>
    </w:tblPr>
    <w:tblGrid>
      <w:gridCol w:w="12603"/>
      <w:gridCol w:w="1400"/>
    </w:tblGrid>
    <w:tr>
      <w:trPr>
        <w:trHeight w:val="573" w:hRule="atLeast"/>
      </w:trPr>
      <w:tc>
        <w:tcPr>
          <w:tcW w:w="12603" w:type="dxa"/>
          <w:tcBorders>
            <w:top w:val="single" w:sz="4" w:space="0" w:color="000000"/>
          </w:tcBorders>
          <w:shd w:fill="auto" w:val="clear"/>
        </w:tcPr>
        <w:p>
          <w:pPr>
            <w:pStyle w:val="Stopka"/>
            <w:rPr/>
          </w:pPr>
          <w:r>
            <w:rPr>
              <w:rFonts w:cs="Calibri" w:cstheme="minorHAnsi"/>
            </w:rPr>
            <w:t xml:space="preserve">© Wydawnictwo Draco – Plan wynikowy przygotowany na podstawie podręcznika </w:t>
          </w:r>
          <w:r>
            <w:rPr>
              <w:rFonts w:cs="Calibri" w:cstheme="minorHAnsi"/>
              <w:b/>
              <w:bCs/>
              <w:i/>
              <w:iCs/>
            </w:rPr>
            <w:t>Allez, on y va !</w:t>
          </w:r>
          <w:r>
            <w:rPr>
              <w:rFonts w:cs="Calibri" w:cstheme="minorHAnsi"/>
              <w:b/>
              <w:bCs/>
              <w:i/>
            </w:rPr>
            <w:t xml:space="preserve"> 2</w:t>
          </w:r>
        </w:p>
      </w:tc>
      <w:tc>
        <w:tcPr>
          <w:tcW w:w="1400" w:type="dxa"/>
          <w:tcBorders>
            <w:top w:val="single" w:sz="4" w:space="0" w:color="C0504D"/>
          </w:tcBorders>
          <w:shd w:fill="5983B0" w:val="clear"/>
        </w:tcPr>
        <w:p>
          <w:pPr>
            <w:pStyle w:val="Gwka"/>
            <w:rPr/>
          </w:pP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6</w:t>
          </w:r>
          <w:r>
            <w:rPr/>
            <w:fldChar w:fldCharType="end"/>
          </w:r>
        </w:p>
      </w:tc>
    </w:tr>
  </w:tbl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rFonts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10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rFonts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11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rFonts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12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rFonts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13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rFonts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14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rFonts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15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rFonts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16"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rFonts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OpenSymbol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rFonts w:cs="OpenSymbol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rFonts w:cs="OpenSymbol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OpenSymbol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OpenSymbol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rFonts w:cs="OpenSymbol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rFonts w:cs="OpenSymbol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rFonts w:cs="OpenSymbol"/>
      </w:rPr>
    </w:lvl>
  </w:abstractNum>
  <w:abstractNum w:abstractNumId="1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w="http://schemas.openxmlformats.org/wordprocessingml/2006/main">
  <w:zoom w:percent="11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643cc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2a390f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2a390f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a390f"/>
    <w:rPr>
      <w:rFonts w:ascii="Tahoma" w:hAnsi="Tahoma" w:cs="Tahoma"/>
      <w:sz w:val="16"/>
      <w:szCs w:val="16"/>
    </w:rPr>
  </w:style>
  <w:style w:type="character" w:styleId="A37">
    <w:name w:val="A37"/>
    <w:qFormat/>
    <w:rPr>
      <w:b/>
      <w:sz w:val="20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643cc1"/>
    <w:pPr>
      <w:widowControl/>
      <w:bidi w:val="0"/>
      <w:spacing w:lineRule="auto" w:line="240" w:before="0" w:after="0"/>
      <w:jc w:val="left"/>
    </w:pPr>
    <w:rPr>
      <w:rFonts w:ascii="Symbol" w:hAnsi="Symbol" w:eastAsia="Calibri" w:cs="Symbol"/>
      <w:color w:val="000000"/>
      <w:kern w:val="0"/>
      <w:sz w:val="24"/>
      <w:szCs w:val="24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a390f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2a390f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a390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643cc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8024</TotalTime>
  <Application>LibreOffice/6.3.3.2$Windows_X86_64 LibreOffice_project/a64200df03143b798afd1ec74a12ab50359878ed</Application>
  <Pages>6</Pages>
  <Words>1751</Words>
  <Characters>10077</Characters>
  <CharactersWithSpaces>11640</CharactersWithSpaces>
  <Paragraphs>248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2019-07-22T08:38:00Z</dcterms:created>
  <dc:creator>Aleksandra Jaskólska</dc:creator>
  <dc:description/>
  <dc:language>pl-PL</dc:language>
  <cp:lastModifiedBy/>
  <cp:lastPrinted>2020-05-05T13:17:44Z</cp:lastPrinted>
  <dcterms:modified xsi:type="dcterms:W3CDTF">2021-09-05T21:46:42Z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