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20719" w:rsidRPr="001950CE" w14:paraId="119F2BA4" w14:textId="77777777" w:rsidTr="00170F3A">
        <w:tc>
          <w:tcPr>
            <w:tcW w:w="9212" w:type="dxa"/>
            <w:shd w:val="clear" w:color="auto" w:fill="F4B083"/>
          </w:tcPr>
          <w:p w14:paraId="05B6E7FD" w14:textId="70131470" w:rsidR="00A20719" w:rsidRPr="001950CE" w:rsidRDefault="000D246E" w:rsidP="00170F3A">
            <w:pPr>
              <w:spacing w:after="0" w:line="240" w:lineRule="auto"/>
              <w:rPr>
                <w:highlight w:val="darkGreen"/>
                <w:lang w:val="it-IT"/>
              </w:rPr>
            </w:pPr>
            <w:r>
              <w:rPr>
                <w:highlight w:val="darkGreen"/>
                <w:lang w:val="it-IT"/>
              </w:rPr>
              <w:t xml:space="preserve">  </w:t>
            </w:r>
          </w:p>
          <w:p w14:paraId="54EE89BC" w14:textId="252895D3" w:rsidR="00A20719" w:rsidRPr="001950CE" w:rsidRDefault="00A20719" w:rsidP="00170F3A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it-IT"/>
              </w:rPr>
            </w:pPr>
            <w:r w:rsidRPr="001950CE">
              <w:rPr>
                <w:rFonts w:ascii="Palatino Linotype" w:hAnsi="Palatino Linotype"/>
                <w:sz w:val="48"/>
                <w:szCs w:val="48"/>
                <w:lang w:val="it-IT"/>
              </w:rPr>
              <w:t>Test 2</w:t>
            </w:r>
          </w:p>
          <w:p w14:paraId="5E26CD4F" w14:textId="77777777" w:rsidR="00A20719" w:rsidRPr="001950CE" w:rsidRDefault="00A20719" w:rsidP="00170F3A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highlight w:val="darkGreen"/>
                <w:lang w:val="it-IT"/>
              </w:rPr>
            </w:pPr>
          </w:p>
        </w:tc>
      </w:tr>
    </w:tbl>
    <w:p w14:paraId="2259E130" w14:textId="77777777" w:rsidR="00A20719" w:rsidRPr="001950CE" w:rsidRDefault="00A20719" w:rsidP="00A20719">
      <w:pPr>
        <w:rPr>
          <w:lang w:val="it-IT"/>
        </w:rPr>
      </w:pPr>
    </w:p>
    <w:tbl>
      <w:tblPr>
        <w:tblW w:w="0" w:type="auto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9212"/>
      </w:tblGrid>
      <w:tr w:rsidR="00A20719" w:rsidRPr="001950CE" w14:paraId="17D3A0FA" w14:textId="77777777" w:rsidTr="00170F3A">
        <w:tc>
          <w:tcPr>
            <w:tcW w:w="9212" w:type="dxa"/>
            <w:tcBorders>
              <w:top w:val="single" w:sz="4" w:space="0" w:color="F4B083"/>
              <w:left w:val="single" w:sz="4" w:space="0" w:color="F4B083"/>
              <w:bottom w:val="single" w:sz="4" w:space="0" w:color="F4B083"/>
              <w:right w:val="single" w:sz="4" w:space="0" w:color="F4B083"/>
            </w:tcBorders>
            <w:hideMark/>
          </w:tcPr>
          <w:p w14:paraId="6D20A129" w14:textId="307822C7" w:rsidR="00A20719" w:rsidRPr="000D246E" w:rsidRDefault="000D246E" w:rsidP="00170F3A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  <w:lang w:val="cs-CZ"/>
              </w:rPr>
            </w:pPr>
            <w:r w:rsidRPr="000D246E">
              <w:rPr>
                <w:rFonts w:ascii="Palatino Linotype" w:hAnsi="Palatino Linotype"/>
                <w:b/>
                <w:sz w:val="24"/>
                <w:szCs w:val="24"/>
                <w:lang w:val="cs-CZ"/>
              </w:rPr>
              <w:t>Cílem lekce je prověření znalostí a dovedností, které žák nabyl po probrání všech lekcí a po probrání a procvičení veškerého lexikálního a gramatického materiálu z</w:t>
            </w:r>
            <w:r>
              <w:rPr>
                <w:rFonts w:ascii="Palatino Linotype" w:hAnsi="Palatino Linotype"/>
                <w:b/>
                <w:sz w:val="24"/>
                <w:szCs w:val="24"/>
                <w:lang w:val="cs-CZ"/>
              </w:rPr>
              <w:t> </w:t>
            </w:r>
            <w:r w:rsidRPr="000D246E">
              <w:rPr>
                <w:rFonts w:ascii="Palatino Linotype" w:hAnsi="Palatino Linotype"/>
                <w:b/>
                <w:sz w:val="24"/>
                <w:szCs w:val="24"/>
                <w:lang w:val="cs-CZ"/>
              </w:rPr>
              <w:t>druhé části učebnice.</w:t>
            </w:r>
          </w:p>
        </w:tc>
      </w:tr>
    </w:tbl>
    <w:p w14:paraId="2CD34CB2" w14:textId="77777777" w:rsidR="00A20719" w:rsidRPr="001950CE" w:rsidRDefault="00A20719" w:rsidP="00A20719">
      <w:pPr>
        <w:rPr>
          <w:rFonts w:ascii="Palatino Linotype" w:hAnsi="Palatino Linotype"/>
          <w:sz w:val="24"/>
          <w:szCs w:val="24"/>
          <w:lang w:val="it-IT"/>
        </w:rPr>
      </w:pPr>
    </w:p>
    <w:p w14:paraId="41321325" w14:textId="656795F7" w:rsidR="00A20719" w:rsidRPr="001950CE" w:rsidRDefault="00A20719" w:rsidP="00A20719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50CE">
        <w:rPr>
          <w:rFonts w:ascii="Palatino Linotype" w:hAnsi="Palatino Linotype"/>
          <w:sz w:val="24"/>
          <w:szCs w:val="24"/>
          <w:lang w:val="it-IT"/>
        </w:rPr>
        <w:t>Materiali:</w:t>
      </w:r>
      <w:r w:rsidRPr="001950CE">
        <w:rPr>
          <w:rFonts w:ascii="Palatino Linotype" w:hAnsi="Palatino Linotype"/>
          <w:sz w:val="24"/>
          <w:szCs w:val="24"/>
          <w:lang w:val="it-IT"/>
        </w:rPr>
        <w:tab/>
        <w:t>Test 2, cd traccia 25</w:t>
      </w:r>
    </w:p>
    <w:p w14:paraId="39153B0C" w14:textId="77777777" w:rsidR="00A20719" w:rsidRPr="001950CE" w:rsidRDefault="00A20719" w:rsidP="00A20719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50CE">
        <w:rPr>
          <w:rFonts w:ascii="Palatino Linotype" w:hAnsi="Palatino Linotype"/>
          <w:sz w:val="24"/>
          <w:szCs w:val="24"/>
          <w:lang w:val="it-IT"/>
        </w:rPr>
        <w:t>Forme di lavoro:</w:t>
      </w:r>
      <w:r w:rsidRPr="001950CE">
        <w:rPr>
          <w:rFonts w:ascii="Palatino Linotype" w:hAnsi="Palatino Linotype"/>
          <w:sz w:val="24"/>
          <w:szCs w:val="24"/>
          <w:lang w:val="it-IT"/>
        </w:rPr>
        <w:tab/>
        <w:t>individuale</w:t>
      </w:r>
    </w:p>
    <w:p w14:paraId="7E871592" w14:textId="77777777" w:rsidR="00A20719" w:rsidRPr="001950CE" w:rsidRDefault="00A20719" w:rsidP="00A20719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50CE">
        <w:rPr>
          <w:rFonts w:ascii="Palatino Linotype" w:hAnsi="Palatino Linotype"/>
          <w:sz w:val="24"/>
          <w:szCs w:val="24"/>
          <w:lang w:val="it-IT"/>
        </w:rPr>
        <w:t>Durata:</w:t>
      </w:r>
      <w:r w:rsidRPr="001950CE">
        <w:rPr>
          <w:rFonts w:ascii="Palatino Linotype" w:hAnsi="Palatino Linotype"/>
          <w:sz w:val="24"/>
          <w:szCs w:val="24"/>
          <w:lang w:val="it-IT"/>
        </w:rPr>
        <w:tab/>
        <w:t>45 minuti</w:t>
      </w:r>
    </w:p>
    <w:p w14:paraId="1F53768E" w14:textId="77777777" w:rsidR="00A20719" w:rsidRPr="001950CE" w:rsidRDefault="00A20719" w:rsidP="00A20719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</w:p>
    <w:p w14:paraId="5FF7EA72" w14:textId="77777777" w:rsidR="00A20719" w:rsidRPr="001950CE" w:rsidRDefault="00A20719" w:rsidP="00A20719">
      <w:pPr>
        <w:spacing w:before="240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F4B083"/>
          <w:sz w:val="24"/>
          <w:szCs w:val="24"/>
          <w:lang w:val="it-IT"/>
        </w:rPr>
        <w:t>FASE INTRODUTTIVA</w:t>
      </w:r>
    </w:p>
    <w:p w14:paraId="44E9EE7B" w14:textId="77777777" w:rsidR="00A20719" w:rsidRPr="001950CE" w:rsidRDefault="00A20719" w:rsidP="00A20719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 xml:space="preserve">L’insegnante saluta gli studenti. </w:t>
      </w:r>
    </w:p>
    <w:p w14:paraId="5D6EC112" w14:textId="2AF1D8B2" w:rsidR="00A20719" w:rsidRPr="001950CE" w:rsidRDefault="00A20719" w:rsidP="00A20719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>L’insegnante distribuisce il Test 2 agli studenti e gli presenta la struttura del test informandoli che hanno 45 minuti per svolgerlo.</w:t>
      </w:r>
    </w:p>
    <w:p w14:paraId="7CF1A7F3" w14:textId="77777777" w:rsidR="00A20719" w:rsidRPr="001950CE" w:rsidRDefault="00A20719" w:rsidP="00A20719">
      <w:pPr>
        <w:spacing w:after="0"/>
        <w:ind w:left="426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</w:p>
    <w:p w14:paraId="5DC5225E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F4B083"/>
          <w:sz w:val="24"/>
          <w:szCs w:val="24"/>
          <w:lang w:val="it-IT"/>
        </w:rPr>
        <w:t>FASE CENTRALE</w:t>
      </w:r>
    </w:p>
    <w:p w14:paraId="6EC44B2F" w14:textId="0D5188ED" w:rsidR="00A20719" w:rsidRPr="001950CE" w:rsidRDefault="00A20719" w:rsidP="00A20719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 xml:space="preserve">È raccomandato cominciare dalla comprensione dell’ascolto, cioè dall’esercizio 7. Gli studenti prima leggono le frasi e l’insegnante fa </w:t>
      </w:r>
      <w:r w:rsidR="0090635A" w:rsidRPr="001950CE">
        <w:rPr>
          <w:rFonts w:ascii="Palatino Linotype" w:hAnsi="Palatino Linotype"/>
          <w:color w:val="000000"/>
          <w:sz w:val="24"/>
          <w:szCs w:val="24"/>
          <w:lang w:val="it-IT"/>
        </w:rPr>
        <w:t>ascoltare</w:t>
      </w: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 xml:space="preserve"> la registrazione due volte. È la traccia 25. </w:t>
      </w:r>
    </w:p>
    <w:p w14:paraId="7B853E82" w14:textId="77777777" w:rsidR="00A20719" w:rsidRPr="001950CE" w:rsidRDefault="00A20719" w:rsidP="00A20719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>Gli studenti fanno il test.</w:t>
      </w:r>
    </w:p>
    <w:p w14:paraId="41BC0BEB" w14:textId="77777777" w:rsidR="00A20719" w:rsidRPr="001950CE" w:rsidRDefault="00A20719" w:rsidP="00A20719">
      <w:pPr>
        <w:spacing w:before="24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F4B083"/>
          <w:sz w:val="24"/>
          <w:szCs w:val="24"/>
          <w:lang w:val="it-IT"/>
        </w:rPr>
        <w:t>FASE CONCLUSIVA</w:t>
      </w:r>
    </w:p>
    <w:p w14:paraId="4516AACE" w14:textId="031BF648" w:rsidR="00A20719" w:rsidRPr="001950CE" w:rsidRDefault="00A20719" w:rsidP="007B6869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50CE">
        <w:rPr>
          <w:rFonts w:ascii="Palatino Linotype" w:hAnsi="Palatino Linotype"/>
          <w:color w:val="000000"/>
          <w:sz w:val="24"/>
          <w:szCs w:val="24"/>
          <w:lang w:val="it-IT"/>
        </w:rPr>
        <w:t>Gli studenti consegnano i loro test all’insegnante.</w:t>
      </w:r>
    </w:p>
    <w:p w14:paraId="11A37908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</w:p>
    <w:p w14:paraId="4766D35D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  <w:r w:rsidRPr="001950CE">
        <w:rPr>
          <w:rFonts w:ascii="Palatino Linotype" w:hAnsi="Palatino Linotype"/>
          <w:color w:val="F4B083"/>
          <w:sz w:val="28"/>
          <w:szCs w:val="28"/>
          <w:lang w:val="it-IT"/>
        </w:rPr>
        <w:t>CHIAVE DEL TEST</w:t>
      </w:r>
    </w:p>
    <w:p w14:paraId="4EC77E1C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</w:p>
    <w:p w14:paraId="563DE484" w14:textId="306BADD2" w:rsidR="00A20719" w:rsidRPr="001950CE" w:rsidRDefault="00A20719" w:rsidP="00A20719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1950CE">
        <w:rPr>
          <w:rFonts w:ascii="Palatino Linotype" w:hAnsi="Palatino Linotype"/>
          <w:sz w:val="24"/>
          <w:szCs w:val="24"/>
          <w:lang w:val="it-IT"/>
        </w:rPr>
        <w:t>Il test è diviso in cinque parti: lessico, grammatica, comprensione dell’</w:t>
      </w:r>
      <w:r w:rsidR="0024085D" w:rsidRPr="001950CE">
        <w:rPr>
          <w:rFonts w:ascii="Palatino Linotype" w:hAnsi="Palatino Linotype"/>
          <w:sz w:val="24"/>
          <w:szCs w:val="24"/>
          <w:lang w:val="it-IT"/>
        </w:rPr>
        <w:t>ascolto</w:t>
      </w:r>
      <w:r w:rsidRPr="001950CE">
        <w:rPr>
          <w:rFonts w:ascii="Palatino Linotype" w:hAnsi="Palatino Linotype"/>
          <w:sz w:val="24"/>
          <w:szCs w:val="24"/>
          <w:lang w:val="it-IT"/>
        </w:rPr>
        <w:t xml:space="preserve">, comprensione della lettura, produzione scritta. In totale è possibile ottenere 85 punti. </w:t>
      </w:r>
    </w:p>
    <w:p w14:paraId="1F748ED2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5597D339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A20719" w:rsidRPr="001950CE" w14:paraId="69712CA8" w14:textId="77777777" w:rsidTr="00170F3A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3C8F0FBE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lastRenderedPageBreak/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575BC44A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68623AB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131360B1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4</w:t>
            </w:r>
          </w:p>
        </w:tc>
      </w:tr>
      <w:tr w:rsidR="00A20719" w:rsidRPr="001950CE" w14:paraId="1C4436F4" w14:textId="77777777" w:rsidTr="00170F3A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1860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72F191" w14:textId="683B507F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2796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BD6C27" w14:textId="439C2578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D2A8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A0639A" w14:textId="7FDE7F09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studenti/alunni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D1A035C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FF9001" w14:textId="07CE0914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finisci</w:t>
            </w:r>
          </w:p>
        </w:tc>
      </w:tr>
      <w:tr w:rsidR="00A20719" w:rsidRPr="001950CE" w14:paraId="148A30CC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F824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C8848D" w14:textId="07AE31D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D848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2331CC" w14:textId="023A7218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51D4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61E918" w14:textId="7A39A8B3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libro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37DE3D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559D8E" w14:textId="400E943D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durano</w:t>
            </w:r>
          </w:p>
        </w:tc>
      </w:tr>
      <w:tr w:rsidR="00A20719" w:rsidRPr="001950CE" w14:paraId="137BF884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BE48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567E29" w14:textId="71EA1F8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D8F7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BA4F0C" w14:textId="4E0ADCB6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7EF6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4E8A18" w14:textId="40D067E7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piano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41495AF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BF21AE" w14:textId="1D2ED8AD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vivete</w:t>
            </w:r>
          </w:p>
        </w:tc>
      </w:tr>
      <w:tr w:rsidR="00A20719" w:rsidRPr="001950CE" w14:paraId="4A9B883E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8D70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B3BEFB" w14:textId="4D7541AB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6CFE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0BFC87" w14:textId="5BFB4B8E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9FFB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7D5154" w14:textId="21C08700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letto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A5C1A1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022D96" w14:textId="46C68B6C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veniamo</w:t>
            </w:r>
          </w:p>
        </w:tc>
      </w:tr>
      <w:tr w:rsidR="00A20719" w:rsidRPr="001950CE" w14:paraId="14730FDB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8791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4BA5BD" w14:textId="0FAA477B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F1E4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499471" w14:textId="3C4C794E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7A02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E57917" w14:textId="32814DAF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materia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7634372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1F28F5" w14:textId="1B3C0205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va</w:t>
            </w:r>
          </w:p>
        </w:tc>
      </w:tr>
      <w:tr w:rsidR="00A20719" w:rsidRPr="001950CE" w14:paraId="7D51DD18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F7AA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B0E396" w14:textId="12AA5720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DF7D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E58AC3" w14:textId="1C357FD0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3834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BDE2CF" w14:textId="56AA02BB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0B2D05A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EFEC87" w14:textId="2E668B6E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puoi</w:t>
            </w:r>
          </w:p>
        </w:tc>
      </w:tr>
      <w:tr w:rsidR="00A20719" w:rsidRPr="001950CE" w14:paraId="7696CB54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CAB1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BBD493" w14:textId="2EF30548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D0F0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1A503E" w14:textId="657CAD0A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382E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C93EDC" w14:textId="1604DEC3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aeroporto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7D6B65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8DC3A1" w14:textId="3D8147BF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deve</w:t>
            </w:r>
          </w:p>
        </w:tc>
      </w:tr>
      <w:tr w:rsidR="00A20719" w:rsidRPr="001950CE" w14:paraId="3BB8B5E0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5F89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74D4BA" w14:textId="7419F33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A1C2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77868A" w14:textId="630D653E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27BC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0E3BB4" w14:textId="05098433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strada/</w:t>
            </w:r>
            <w:r w:rsidR="001E0702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traversa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7152B27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254AF1" w14:textId="715A5B4C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esce</w:t>
            </w:r>
          </w:p>
        </w:tc>
      </w:tr>
      <w:tr w:rsidR="00A20719" w:rsidRPr="001950CE" w14:paraId="48108AEC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204D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B20038" w14:textId="4F9F6F8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1A72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66406F" w14:textId="4079181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C4ED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09B9CC" w14:textId="71CA281A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ufficio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29B123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7D4018" w14:textId="31BD0815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leggiamo</w:t>
            </w:r>
          </w:p>
        </w:tc>
      </w:tr>
      <w:tr w:rsidR="00A20719" w:rsidRPr="001950CE" w14:paraId="20CA354A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DAE4E09" w14:textId="77777777" w:rsidR="00A20719" w:rsidRPr="001950CE" w:rsidRDefault="00A20719" w:rsidP="00A20719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F481FD" w14:textId="078EDE3E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92BB521" w14:textId="77777777" w:rsidR="00A20719" w:rsidRPr="001950CE" w:rsidRDefault="00A20719" w:rsidP="00A20719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CD0943E" w14:textId="68171EA3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8D405E2" w14:textId="77777777" w:rsidR="00A20719" w:rsidRPr="001950CE" w:rsidRDefault="00A20719" w:rsidP="00A20719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8F29694" w14:textId="5F3265F3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mezzo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D877FAF" w14:textId="77777777" w:rsidR="00A20719" w:rsidRPr="001950CE" w:rsidRDefault="00A20719" w:rsidP="00A20719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23A4732" w14:textId="782B1E15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voglio</w:t>
            </w:r>
          </w:p>
        </w:tc>
      </w:tr>
    </w:tbl>
    <w:p w14:paraId="086B0F7C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0E3DB2FC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276"/>
        <w:gridCol w:w="840"/>
        <w:gridCol w:w="1286"/>
        <w:gridCol w:w="851"/>
        <w:gridCol w:w="1559"/>
        <w:gridCol w:w="850"/>
        <w:gridCol w:w="2410"/>
      </w:tblGrid>
      <w:tr w:rsidR="00A20719" w:rsidRPr="001950CE" w14:paraId="0E09969E" w14:textId="77777777" w:rsidTr="000C6023">
        <w:tc>
          <w:tcPr>
            <w:tcW w:w="213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0082418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5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035D8F8E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6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3758DE2E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675048E6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8</w:t>
            </w:r>
          </w:p>
        </w:tc>
      </w:tr>
      <w:tr w:rsidR="00A20719" w:rsidRPr="001950CE" w14:paraId="09C31468" w14:textId="77777777" w:rsidTr="00560F92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F6EE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84BF88" w14:textId="7B7A2B60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è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B1A7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2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102710" w14:textId="1C799A1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alla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7105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77AF59" w14:textId="15B7DD66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68EBDB4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106A19" w14:textId="1A06BEE8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È studentessa.</w:t>
            </w:r>
          </w:p>
        </w:tc>
      </w:tr>
      <w:tr w:rsidR="00A20719" w:rsidRPr="001950CE" w14:paraId="7FD01C8C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8CA9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0AEFAF" w14:textId="3E17AE52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ci sono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E092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490C44" w14:textId="22EE8041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nella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74A1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4F1BDA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BEC7275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EFBA6F" w14:textId="3B5F5431" w:rsidR="00A20719" w:rsidRPr="001950CE" w:rsidRDefault="00A20719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In bici.</w:t>
            </w:r>
          </w:p>
        </w:tc>
      </w:tr>
      <w:tr w:rsidR="00A20719" w:rsidRPr="001950CE" w14:paraId="37BB5334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1A19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CA1901" w14:textId="3CBCE4B4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sono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392A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53FF7C" w14:textId="72119599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sul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2260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9C66AF" w14:textId="4D0503E0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91C2F0E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45D9A4" w14:textId="62C3EA2B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L’inglese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72293569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B793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565964" w14:textId="2234B799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4D1C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8B07B5" w14:textId="6B99C7CF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all’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911C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D2974B" w14:textId="495BD9BF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C02F3F5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55E46E" w14:textId="4D08C452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Perché vuole studiare e lavorare a Londra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28BCF063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FB1A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97D4F5" w14:textId="15812248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c’è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A3E7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89BA26" w14:textId="029D876B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nel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067E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80DC93" w14:textId="77777777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9AD435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CBE92C" w14:textId="63939EF9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In periferia</w:t>
            </w:r>
            <w:r w:rsidR="00452708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/fuor</w:t>
            </w: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 città/in una grande casa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7AAA8455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D0AA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780DA2" w14:textId="065D0C28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c’è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CDB3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7341AA" w14:textId="43DA9259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2AAF77D" w14:textId="7518BE3D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E5635C" w14:textId="63BD459B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2217818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0908FC" w14:textId="2B1B2312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Un soggiorno, una cucina, quattro camere e due bagni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5ED17C4F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BA72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349422" w14:textId="5B67DD52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ci sono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CBC5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4D224E" w14:textId="7900432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della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29C6BA" w14:textId="51471A8D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B9B6D9" w14:textId="6F24479D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A85E41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3498AA" w14:textId="3169ECEE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Bella e luminosa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1C1F3CC5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D8A3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75BB4F" w14:textId="067B73A7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sono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9438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063656" w14:textId="5853A9C3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alla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15F3CD0" w14:textId="2FD27EBF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ACBA8D" w14:textId="5DDC38F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67D7589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12D919" w14:textId="6F87D87D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Letto, comodino, </w:t>
            </w: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armadio, scrivania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60B7E932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1D3E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4DBEE6" w14:textId="19065C51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c’è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3C46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91FE2F" w14:textId="0BA3ED7C" w:rsidR="00A20719" w:rsidRPr="001950CE" w:rsidRDefault="000C6023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nell’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5D0FFC2" w14:textId="395531F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F06F2C" w14:textId="64830B90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BE5BF94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F36D60" w14:textId="0D151838" w:rsidR="00A20719" w:rsidRPr="001950CE" w:rsidRDefault="00226691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Ci sono i vestiti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A20719" w:rsidRPr="001950CE" w14:paraId="7630D670" w14:textId="77777777" w:rsidTr="00560F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A79FD88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5000022" w14:textId="73CD9AB5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C11D4E4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21260B" w14:textId="4E48E974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dalla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9BD272C" w14:textId="146A9CA3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8949F26" w14:textId="125F825C" w:rsidR="00A20719" w:rsidRPr="001950CE" w:rsidRDefault="00A20719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8AA4F51" w14:textId="77777777" w:rsidR="00A20719" w:rsidRPr="001950CE" w:rsidRDefault="00A20719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8B1C074" w14:textId="72BD848A" w:rsidR="00A20719" w:rsidRPr="001950CE" w:rsidRDefault="00452708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L</w:t>
            </w:r>
            <w:r w:rsidR="00226691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o usa per studiare e guardare i film</w:t>
            </w:r>
            <w:r w:rsidR="00A20719"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</w:tbl>
    <w:p w14:paraId="4A9F7EA6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073741" w:rsidRPr="001950CE" w14:paraId="06C65118" w14:textId="77777777" w:rsidTr="00170F3A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D176D3A" w14:textId="77777777" w:rsidR="00073741" w:rsidRPr="001950CE" w:rsidRDefault="00073741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9</w:t>
            </w:r>
          </w:p>
        </w:tc>
      </w:tr>
      <w:tr w:rsidR="00073741" w:rsidRPr="001950CE" w14:paraId="6A72B533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21C57D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A1EFA1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proofErr w:type="gramEnd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073741" w:rsidRPr="001950CE" w14:paraId="404B0B3B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D9E5655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62D325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proofErr w:type="gramEnd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073741" w:rsidRPr="001950CE" w14:paraId="0A68562C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9FAB9A4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2B08EF0" w14:textId="77777777" w:rsidR="00073741" w:rsidRPr="001950CE" w:rsidRDefault="00073741" w:rsidP="00170F3A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  <w:proofErr w:type="gramEnd"/>
            <w:r w:rsidRPr="001950CE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</w:tbl>
    <w:p w14:paraId="63CA78CD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698929C9" w14:textId="77777777" w:rsidR="00A20719" w:rsidRPr="001950CE" w:rsidRDefault="00A20719" w:rsidP="00A20719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4E14F1A4" w14:textId="77777777" w:rsidR="00A20719" w:rsidRPr="001950CE" w:rsidRDefault="00A20719" w:rsidP="00A20719">
      <w:pPr>
        <w:rPr>
          <w:lang w:val="it-IT"/>
        </w:rPr>
      </w:pPr>
    </w:p>
    <w:p w14:paraId="7D15D116" w14:textId="77777777" w:rsidR="00D4725E" w:rsidRPr="001950CE" w:rsidRDefault="00D4725E">
      <w:pPr>
        <w:rPr>
          <w:lang w:val="it-IT"/>
        </w:rPr>
      </w:pPr>
    </w:p>
    <w:sectPr w:rsidR="00D4725E" w:rsidRPr="00195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C7576" w14:textId="77777777" w:rsidR="00AF3761" w:rsidRDefault="00AF3761" w:rsidP="00A20719">
      <w:pPr>
        <w:spacing w:after="0" w:line="240" w:lineRule="auto"/>
      </w:pPr>
      <w:r>
        <w:separator/>
      </w:r>
    </w:p>
  </w:endnote>
  <w:endnote w:type="continuationSeparator" w:id="0">
    <w:p w14:paraId="72B059A8" w14:textId="77777777" w:rsidR="00AF3761" w:rsidRDefault="00AF3761" w:rsidP="00A20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F84D6" w14:textId="6913CC52" w:rsidR="007E4B42" w:rsidRPr="007E4B42" w:rsidRDefault="00B56BEC">
    <w:pPr>
      <w:pStyle w:val="Zpat"/>
      <w:rPr>
        <w:lang w:val="it-IT"/>
      </w:rPr>
    </w:pPr>
    <w:r w:rsidRPr="001E0702">
      <w:rPr>
        <w:lang w:val="cs-CZ"/>
      </w:rPr>
      <w:t>Scénář</w:t>
    </w:r>
    <w:r>
      <w:rPr>
        <w:lang w:val="it-IT"/>
      </w:rPr>
      <w:t xml:space="preserve"> č.</w:t>
    </w:r>
    <w:r w:rsidR="007E4B42">
      <w:rPr>
        <w:lang w:val="it-IT"/>
      </w:rPr>
      <w:t xml:space="preserve"> 40</w:t>
    </w:r>
    <w:r w:rsidR="007E4B42">
      <w:rPr>
        <w:lang w:val="it-IT"/>
      </w:rPr>
      <w:tab/>
    </w:r>
    <w:r w:rsidR="007E4B42">
      <w:rPr>
        <w:lang w:val="it-IT"/>
      </w:rPr>
      <w:tab/>
      <w:t>Unità 2 – Test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27B2" w14:textId="77777777" w:rsidR="00AF3761" w:rsidRDefault="00AF3761" w:rsidP="00A20719">
      <w:pPr>
        <w:spacing w:after="0" w:line="240" w:lineRule="auto"/>
      </w:pPr>
      <w:r>
        <w:separator/>
      </w:r>
    </w:p>
  </w:footnote>
  <w:footnote w:type="continuationSeparator" w:id="0">
    <w:p w14:paraId="1B010CF1" w14:textId="77777777" w:rsidR="00AF3761" w:rsidRDefault="00AF3761" w:rsidP="00A20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72C43E02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457365">
    <w:abstractNumId w:val="4"/>
  </w:num>
  <w:num w:numId="2" w16cid:durableId="1821969126">
    <w:abstractNumId w:val="2"/>
  </w:num>
  <w:num w:numId="3" w16cid:durableId="21637855">
    <w:abstractNumId w:val="3"/>
  </w:num>
  <w:num w:numId="4" w16cid:durableId="1287198363">
    <w:abstractNumId w:val="1"/>
  </w:num>
  <w:num w:numId="5" w16cid:durableId="9906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719"/>
    <w:rsid w:val="00073741"/>
    <w:rsid w:val="000C6023"/>
    <w:rsid w:val="000D246E"/>
    <w:rsid w:val="00171E2E"/>
    <w:rsid w:val="001950CE"/>
    <w:rsid w:val="001E0702"/>
    <w:rsid w:val="00226691"/>
    <w:rsid w:val="0024085D"/>
    <w:rsid w:val="00452708"/>
    <w:rsid w:val="00560F92"/>
    <w:rsid w:val="00784761"/>
    <w:rsid w:val="007A78F0"/>
    <w:rsid w:val="007B6869"/>
    <w:rsid w:val="007E4B42"/>
    <w:rsid w:val="00887D4E"/>
    <w:rsid w:val="00905802"/>
    <w:rsid w:val="0090635A"/>
    <w:rsid w:val="00A20719"/>
    <w:rsid w:val="00AF3761"/>
    <w:rsid w:val="00B56BEC"/>
    <w:rsid w:val="00D468D1"/>
    <w:rsid w:val="00D4725E"/>
    <w:rsid w:val="00F7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BC6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07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71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07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0719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071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E4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4B4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E4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B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2021-07-13T10:36:00Z</dcterms:created>
  <dcterms:modified xsi:type="dcterms:W3CDTF">2025-05-16T08:33:00Z</dcterms:modified>
</cp:coreProperties>
</file>