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84A85" w14:textId="77777777" w:rsidR="00240D76" w:rsidRDefault="00240D76" w:rsidP="00240D76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108615992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240D76" w:rsidRPr="00240D76" w14:paraId="41325B72" w14:textId="77777777" w:rsidTr="00240D76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C9EE" w14:textId="78D1FFCC" w:rsidR="00240D76" w:rsidRPr="00AD1D2D" w:rsidRDefault="00240D76" w:rsidP="004462D1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240D7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 xml:space="preserve">Le savoir-vivre </w:t>
            </w:r>
            <w:bookmarkStart w:id="1" w:name="_Hlk108612988"/>
            <w:r w:rsidRPr="00240D7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français d’hier à aujourd’hui</w:t>
            </w:r>
            <w:bookmarkEnd w:id="1"/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240D76" w:rsidRPr="003824BE" w14:paraId="26FE2540" w14:textId="77777777" w:rsidTr="004462D1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EFCB" w14:textId="1E374D0D" w:rsidR="00240D76" w:rsidRPr="00D00F0A" w:rsidRDefault="00D00F0A" w:rsidP="004462D1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F0A">
              <w:rPr>
                <w:rFonts w:ascii="Times New Roman" w:hAnsi="Times New Roman" w:cs="Times New Roman"/>
                <w:sz w:val="24"/>
                <w:szCs w:val="24"/>
              </w:rPr>
              <w:t>Shrnutí: Cílem lekce je seznámit se se slovní zásobou týkající se zásad slušného chování, včetně mnoha synonym a antonym, a schopnost představit vývoj společenského chování (savoir-vivre) v průběhu dějin.</w:t>
            </w:r>
          </w:p>
        </w:tc>
      </w:tr>
    </w:tbl>
    <w:p w14:paraId="70250703" w14:textId="77777777" w:rsidR="00240D76" w:rsidRPr="00DB7210" w:rsidRDefault="00240D76" w:rsidP="00240D7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38FEB6F" w14:textId="2E1C173C" w:rsidR="00240D76" w:rsidRPr="00240D76" w:rsidRDefault="00240D76" w:rsidP="00240D7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fonctionnels :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DB7210">
        <w:rPr>
          <w:rFonts w:ascii="Times New Roman" w:eastAsia="Times New Roman" w:hAnsi="Times New Roman" w:cs="Times New Roman"/>
          <w:sz w:val="24"/>
          <w:szCs w:val="24"/>
        </w:rPr>
        <w:t>présenter l’historique du savoir-vivre</w:t>
      </w:r>
    </w:p>
    <w:p w14:paraId="47962865" w14:textId="77777777" w:rsidR="00784740" w:rsidRDefault="00240D76" w:rsidP="00240D7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lexicaux :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DB7210">
        <w:rPr>
          <w:rFonts w:ascii="Times New Roman" w:eastAsia="Times New Roman" w:hAnsi="Times New Roman" w:cs="Times New Roman"/>
          <w:sz w:val="24"/>
          <w:szCs w:val="24"/>
        </w:rPr>
        <w:t xml:space="preserve">évolution du code de bienséance, </w:t>
      </w:r>
    </w:p>
    <w:p w14:paraId="5347D6F7" w14:textId="05DBD32A" w:rsidR="00240D76" w:rsidRPr="00484AE9" w:rsidRDefault="00484AE9" w:rsidP="00784740">
      <w:pPr>
        <w:spacing w:line="360" w:lineRule="auto"/>
        <w:ind w:left="283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84AE9">
        <w:rPr>
          <w:rFonts w:ascii="Times New Roman" w:eastAsia="Times New Roman" w:hAnsi="Times New Roman" w:cs="Times New Roman"/>
          <w:sz w:val="24"/>
          <w:szCs w:val="24"/>
        </w:rPr>
        <w:t>histoire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du</w:t>
      </w:r>
      <w:r w:rsidRPr="00484AE9">
        <w:rPr>
          <w:rFonts w:ascii="Times New Roman" w:eastAsia="Times New Roman" w:hAnsi="Times New Roman" w:cs="Times New Roman"/>
          <w:sz w:val="24"/>
          <w:szCs w:val="24"/>
        </w:rPr>
        <w:t xml:space="preserve"> mot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4AE9">
        <w:rPr>
          <w:rFonts w:ascii="Times New Roman" w:eastAsia="Times New Roman" w:hAnsi="Times New Roman" w:cs="Times New Roman"/>
          <w:i/>
          <w:iCs/>
          <w:sz w:val="24"/>
          <w:szCs w:val="24"/>
        </w:rPr>
        <w:t>étiquette</w:t>
      </w:r>
    </w:p>
    <w:p w14:paraId="060EB32D" w14:textId="4F4D32E1" w:rsidR="00240D76" w:rsidRDefault="00240D76" w:rsidP="00240D7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grammaticaux :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484AE9">
        <w:rPr>
          <w:rFonts w:ascii="Times New Roman" w:eastAsia="Times New Roman" w:hAnsi="Times New Roman" w:cs="Times New Roman"/>
          <w:sz w:val="24"/>
          <w:szCs w:val="24"/>
        </w:rPr>
        <w:t>temps passés, présent de narration</w:t>
      </w:r>
    </w:p>
    <w:p w14:paraId="527915CE" w14:textId="507DAF38" w:rsidR="004A779C" w:rsidRPr="00240D76" w:rsidRDefault="004A779C" w:rsidP="00240D7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Objectifs culturels : </w:t>
      </w:r>
      <w:r w:rsidR="00DB7210">
        <w:rPr>
          <w:rFonts w:ascii="Times New Roman" w:eastAsia="Times New Roman" w:hAnsi="Times New Roman" w:cs="Times New Roman"/>
          <w:sz w:val="24"/>
          <w:szCs w:val="24"/>
        </w:rPr>
        <w:tab/>
      </w:r>
      <w:r w:rsidR="00DB7210">
        <w:rPr>
          <w:rFonts w:ascii="Times New Roman" w:eastAsia="Times New Roman" w:hAnsi="Times New Roman" w:cs="Times New Roman"/>
          <w:sz w:val="24"/>
          <w:szCs w:val="24"/>
        </w:rPr>
        <w:tab/>
      </w:r>
      <w:r w:rsidR="00484AE9">
        <w:rPr>
          <w:rFonts w:ascii="Times New Roman" w:eastAsia="Times New Roman" w:hAnsi="Times New Roman" w:cs="Times New Roman"/>
          <w:sz w:val="24"/>
          <w:szCs w:val="24"/>
        </w:rPr>
        <w:t>savoir-vivre à travers les époques</w:t>
      </w:r>
    </w:p>
    <w:p w14:paraId="4ECF87FE" w14:textId="22569A9A" w:rsidR="00484AE9" w:rsidRDefault="00240D76" w:rsidP="00484AE9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0D7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Matériaux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484AE9" w:rsidRPr="00484AE9">
        <w:rPr>
          <w:rFonts w:ascii="Times New Roman" w:eastAsia="Calibri" w:hAnsi="Times New Roman" w:cs="Times New Roman"/>
          <w:sz w:val="24"/>
          <w:szCs w:val="24"/>
          <w:lang w:eastAsia="en-US"/>
        </w:rPr>
        <w:t>matériel projetable 1_antonymes</w:t>
      </w:r>
      <w:r w:rsidR="007350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</w:p>
    <w:p w14:paraId="6F75C4F5" w14:textId="609A42F0" w:rsidR="007350FC" w:rsidRDefault="007350FC" w:rsidP="00484AE9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7350FC">
        <w:rPr>
          <w:rFonts w:ascii="Times New Roman" w:eastAsia="Calibri" w:hAnsi="Times New Roman" w:cs="Times New Roman"/>
          <w:sz w:val="24"/>
          <w:szCs w:val="24"/>
          <w:lang w:eastAsia="en-US"/>
        </w:rPr>
        <w:t>matériel imprimable 2_étiquette</w:t>
      </w:r>
    </w:p>
    <w:p w14:paraId="7E3D0552" w14:textId="1AAF36A1" w:rsidR="00240D76" w:rsidRPr="00240D76" w:rsidRDefault="00240D76" w:rsidP="00484AE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Méthodes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active, déductive, heuristique</w:t>
      </w:r>
    </w:p>
    <w:p w14:paraId="06021035" w14:textId="77777777" w:rsidR="00240D76" w:rsidRPr="00240D76" w:rsidRDefault="00240D76" w:rsidP="00240D7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Formes de travail :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individuel, en binômes, collectif</w:t>
      </w:r>
    </w:p>
    <w:p w14:paraId="183466A5" w14:textId="77777777" w:rsidR="00240D76" w:rsidRPr="00240D76" w:rsidRDefault="00240D76" w:rsidP="00240D7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Durée :       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45 minutes</w:t>
      </w:r>
    </w:p>
    <w:p w14:paraId="2D5293EC" w14:textId="77777777" w:rsidR="00240D76" w:rsidRPr="00240D76" w:rsidRDefault="00240D76" w:rsidP="00240D76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</w:p>
    <w:p w14:paraId="54017F41" w14:textId="77777777" w:rsidR="00240D76" w:rsidRPr="00DB7210" w:rsidRDefault="00240D76" w:rsidP="00240D76">
      <w:pPr>
        <w:spacing w:before="240" w:after="240"/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</w:pPr>
      <w:r w:rsidRPr="00DB7210"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  <w:t>DÉROULEMENT</w:t>
      </w:r>
    </w:p>
    <w:p w14:paraId="587BB522" w14:textId="77777777" w:rsidR="00240D76" w:rsidRPr="00240D76" w:rsidRDefault="00240D76" w:rsidP="00240D7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Saluez vos élèves. </w:t>
      </w:r>
    </w:p>
    <w:p w14:paraId="6DB44178" w14:textId="597C2F94" w:rsidR="00240D76" w:rsidRPr="00240D76" w:rsidRDefault="00240D76" w:rsidP="00682227">
      <w:pPr>
        <w:spacing w:before="240"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Présentez les objectifs de la leçon et </w:t>
      </w:r>
      <w:r w:rsidR="00682227">
        <w:rPr>
          <w:rFonts w:ascii="Times New Roman" w:eastAsia="Times New Roman" w:hAnsi="Times New Roman" w:cs="Times New Roman"/>
          <w:sz w:val="24"/>
          <w:szCs w:val="24"/>
        </w:rPr>
        <w:t>d</w:t>
      </w:r>
      <w:r w:rsidR="00682227" w:rsidRPr="00682227">
        <w:rPr>
          <w:rFonts w:ascii="Times New Roman" w:eastAsia="Times New Roman" w:hAnsi="Times New Roman" w:cs="Times New Roman"/>
          <w:sz w:val="24"/>
          <w:szCs w:val="24"/>
        </w:rPr>
        <w:t>emandez d'ouvrir les livres à la page 6</w:t>
      </w:r>
      <w:r w:rsidR="006822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908FFCB" w14:textId="4758CC4C" w:rsidR="00682227" w:rsidRPr="003824BE" w:rsidRDefault="00240D76" w:rsidP="00682227">
      <w:pPr>
        <w:spacing w:before="240"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682227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 w:rsidR="00682227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Dites </w:t>
      </w:r>
      <w:r w:rsidR="00682227"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>aux apprenants d</w:t>
      </w:r>
      <w:r w:rsidR="00682227" w:rsidRPr="003824B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784740">
        <w:rPr>
          <w:rFonts w:ascii="Times New Roman" w:eastAsia="Times New Roman" w:hAnsi="Times New Roman" w:cs="Times New Roman"/>
          <w:sz w:val="24"/>
          <w:szCs w:val="24"/>
        </w:rPr>
        <w:t>prendre</w:t>
      </w:r>
      <w:r w:rsidR="00B723FF" w:rsidRPr="003824BE">
        <w:rPr>
          <w:rFonts w:ascii="Times New Roman" w:eastAsia="Times New Roman" w:hAnsi="Times New Roman" w:cs="Times New Roman"/>
          <w:sz w:val="24"/>
          <w:szCs w:val="24"/>
        </w:rPr>
        <w:t xml:space="preserve"> connaissance du</w:t>
      </w:r>
      <w:r w:rsidR="00682227" w:rsidRPr="003824BE">
        <w:rPr>
          <w:rFonts w:ascii="Times New Roman" w:eastAsia="Times New Roman" w:hAnsi="Times New Roman" w:cs="Times New Roman"/>
          <w:sz w:val="24"/>
          <w:szCs w:val="24"/>
        </w:rPr>
        <w:t xml:space="preserve"> texte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, après avoir lu le</w:t>
      </w:r>
      <w:r w:rsidR="00682227" w:rsidRPr="002E2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27" w:rsidRPr="003824BE">
        <w:rPr>
          <w:rFonts w:ascii="Times New Roman" w:eastAsia="Times New Roman" w:hAnsi="Times New Roman" w:cs="Times New Roman"/>
          <w:i/>
          <w:iCs/>
          <w:sz w:val="24"/>
          <w:szCs w:val="24"/>
        </w:rPr>
        <w:t>Vocabulaire difficile.</w:t>
      </w:r>
    </w:p>
    <w:p w14:paraId="38DA097A" w14:textId="006C4916" w:rsidR="00240D76" w:rsidRPr="003824BE" w:rsidRDefault="00240D76" w:rsidP="00240D7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3B3CD9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 w:rsidR="003B3CD9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B024F" w:rsidRPr="003824BE">
        <w:rPr>
          <w:rFonts w:ascii="Times New Roman" w:eastAsia="Times New Roman" w:hAnsi="Times New Roman" w:cs="Times New Roman"/>
          <w:sz w:val="24"/>
          <w:szCs w:val="24"/>
        </w:rPr>
        <w:t xml:space="preserve">Demandez de relire le texte </w:t>
      </w:r>
      <w:r w:rsidR="00BB024F" w:rsidRPr="003824BE">
        <w:rPr>
          <w:rFonts w:ascii="Times New Roman" w:eastAsia="Times New Roman" w:hAnsi="Times New Roman" w:cs="Times New Roman"/>
          <w:i/>
          <w:iCs/>
          <w:sz w:val="24"/>
          <w:szCs w:val="24"/>
        </w:rPr>
        <w:t>Le savoir-vivre français d’hier à aujourd’hui</w:t>
      </w:r>
      <w:r w:rsidR="00BB024F" w:rsidRPr="003824BE">
        <w:rPr>
          <w:rFonts w:ascii="Times New Roman" w:eastAsia="Times New Roman" w:hAnsi="Times New Roman" w:cs="Times New Roman"/>
          <w:sz w:val="24"/>
          <w:szCs w:val="24"/>
        </w:rPr>
        <w:t xml:space="preserve"> et d’indiquer si les phrases sont vraies ou fausses. Corrigez collectivement.</w:t>
      </w:r>
    </w:p>
    <w:p w14:paraId="4E833E24" w14:textId="77777777" w:rsidR="00F937F4" w:rsidRPr="003824BE" w:rsidRDefault="003B3CD9" w:rsidP="00F937F4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BB024F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 page 7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937F4" w:rsidRPr="003824BE">
        <w:rPr>
          <w:rFonts w:ascii="Times New Roman" w:eastAsia="Times New Roman" w:hAnsi="Times New Roman" w:cs="Times New Roman"/>
          <w:sz w:val="24"/>
          <w:szCs w:val="24"/>
        </w:rPr>
        <w:t>Proposez aux élèves de former les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binômes</w:t>
      </w:r>
      <w:r w:rsidR="00F937F4" w:rsidRPr="003824BE">
        <w:rPr>
          <w:rFonts w:ascii="Times New Roman" w:eastAsia="Times New Roman" w:hAnsi="Times New Roman" w:cs="Times New Roman"/>
          <w:sz w:val="24"/>
          <w:szCs w:val="24"/>
        </w:rPr>
        <w:t xml:space="preserve"> et de remplir le tableau avec les informations du texte de l’exercice 1.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37F4" w:rsidRPr="003824BE">
        <w:rPr>
          <w:rFonts w:ascii="Times New Roman" w:eastAsia="Times New Roman" w:hAnsi="Times New Roman" w:cs="Times New Roman"/>
          <w:sz w:val="24"/>
          <w:szCs w:val="24"/>
        </w:rPr>
        <w:t>Corrigez collectivement.</w:t>
      </w:r>
    </w:p>
    <w:p w14:paraId="17E94779" w14:textId="3E816052" w:rsidR="003B3CD9" w:rsidRPr="00596791" w:rsidRDefault="003B3CD9" w:rsidP="003B3CD9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BB024F"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 page 7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Les élèves restent en binômes, ils sont tenus 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37F4" w:rsidRPr="003824BE">
        <w:rPr>
          <w:rFonts w:ascii="Times New Roman" w:eastAsia="Times New Roman" w:hAnsi="Times New Roman" w:cs="Times New Roman"/>
          <w:sz w:val="24"/>
          <w:szCs w:val="24"/>
        </w:rPr>
        <w:t xml:space="preserve">trouver dans le texte </w:t>
      </w:r>
      <w:r w:rsidR="00596791" w:rsidRPr="003824BE">
        <w:rPr>
          <w:rFonts w:ascii="Times New Roman" w:eastAsia="Times New Roman" w:hAnsi="Times New Roman" w:cs="Times New Roman"/>
          <w:i/>
          <w:iCs/>
          <w:sz w:val="24"/>
          <w:szCs w:val="24"/>
        </w:rPr>
        <w:t>Le savoir-vivre français</w:t>
      </w:r>
      <w:r w:rsidR="00596791" w:rsidRPr="00BB024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d’hier à aujourd’hui</w:t>
      </w:r>
      <w:r w:rsidR="005967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596791" w:rsidRPr="00596791">
        <w:rPr>
          <w:rFonts w:ascii="Times New Roman" w:eastAsia="Times New Roman" w:hAnsi="Times New Roman" w:cs="Times New Roman"/>
          <w:sz w:val="24"/>
          <w:szCs w:val="24"/>
        </w:rPr>
        <w:t>les expressions qui sont synonymes du savoir-vivre.</w:t>
      </w:r>
      <w:r w:rsidR="00596791">
        <w:rPr>
          <w:rFonts w:ascii="Times New Roman" w:eastAsia="Times New Roman" w:hAnsi="Times New Roman" w:cs="Times New Roman"/>
          <w:sz w:val="24"/>
          <w:szCs w:val="24"/>
        </w:rPr>
        <w:t xml:space="preserve"> Corrigez ensemble.</w:t>
      </w:r>
    </w:p>
    <w:p w14:paraId="14C7121A" w14:textId="1E0C93D7" w:rsidR="00BB024F" w:rsidRPr="003824BE" w:rsidRDefault="00BB024F" w:rsidP="00BB024F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Ex. 5 page 7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96791" w:rsidRPr="003824BE">
        <w:rPr>
          <w:rFonts w:ascii="Times New Roman" w:eastAsia="Times New Roman" w:hAnsi="Times New Roman" w:cs="Times New Roman"/>
          <w:sz w:val="24"/>
          <w:szCs w:val="24"/>
        </w:rPr>
        <w:t xml:space="preserve">Lancez une petite conversation sur les mots 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liés au</w:t>
      </w:r>
      <w:r w:rsidR="00596791" w:rsidRPr="003824BE">
        <w:rPr>
          <w:rFonts w:ascii="Times New Roman" w:eastAsia="Times New Roman" w:hAnsi="Times New Roman" w:cs="Times New Roman"/>
          <w:sz w:val="24"/>
          <w:szCs w:val="24"/>
        </w:rPr>
        <w:t xml:space="preserve"> savoir-vivre dans la langue polonaise et leurs ressemblances potentielles aux mots français.</w:t>
      </w:r>
    </w:p>
    <w:p w14:paraId="452EF2FA" w14:textId="4C4550F4" w:rsidR="00BB024F" w:rsidRPr="00240D76" w:rsidRDefault="00BB024F" w:rsidP="00BB024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Ex. 6 page 8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>Les élèves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>, s’ils le désirent, travaillent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>toujours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 en binômes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>. Ils sont demandés de prendre con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nais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>s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a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 xml:space="preserve">nce d’autres termes </w:t>
      </w:r>
      <w:r w:rsidR="002C5D5F">
        <w:rPr>
          <w:rFonts w:ascii="Times New Roman" w:eastAsia="Times New Roman" w:hAnsi="Times New Roman" w:cs="Times New Roman"/>
          <w:sz w:val="24"/>
          <w:szCs w:val="24"/>
        </w:rPr>
        <w:t>liés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 xml:space="preserve"> au savoir-vivre et puis, </w:t>
      </w:r>
      <w:r w:rsidR="005650C6">
        <w:rPr>
          <w:rFonts w:ascii="Times New Roman" w:eastAsia="Times New Roman" w:hAnsi="Times New Roman" w:cs="Times New Roman"/>
          <w:sz w:val="24"/>
          <w:szCs w:val="24"/>
        </w:rPr>
        <w:t>d’</w:t>
      </w:r>
      <w:r w:rsidR="009A490C">
        <w:rPr>
          <w:rFonts w:ascii="Times New Roman" w:eastAsia="Times New Roman" w:hAnsi="Times New Roman" w:cs="Times New Roman"/>
          <w:sz w:val="24"/>
          <w:szCs w:val="24"/>
        </w:rPr>
        <w:t xml:space="preserve">y associer leurs antonymes. Faites projeter </w:t>
      </w:r>
      <w:r w:rsidR="009A490C" w:rsidRPr="002E21AA">
        <w:rPr>
          <w:rFonts w:ascii="Times New Roman" w:eastAsia="Times New Roman" w:hAnsi="Times New Roman" w:cs="Times New Roman"/>
          <w:sz w:val="24"/>
          <w:szCs w:val="24"/>
        </w:rPr>
        <w:t>le</w:t>
      </w:r>
      <w:r w:rsidR="009A490C" w:rsidRPr="002C5D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A490C" w:rsidRPr="002C5D5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matériel projetable 1_antonymes</w:t>
      </w:r>
      <w:r w:rsidR="009A49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pour </w:t>
      </w:r>
      <w:r w:rsidR="002C5D5F">
        <w:rPr>
          <w:rFonts w:ascii="Times New Roman" w:eastAsia="Calibri" w:hAnsi="Times New Roman" w:cs="Times New Roman"/>
          <w:sz w:val="24"/>
          <w:szCs w:val="24"/>
          <w:lang w:eastAsia="en-US"/>
        </w:rPr>
        <w:t>vérifier</w:t>
      </w:r>
      <w:r w:rsidR="009A49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l’</w:t>
      </w:r>
      <w:r w:rsidR="002C5D5F">
        <w:rPr>
          <w:rFonts w:ascii="Times New Roman" w:eastAsia="Calibri" w:hAnsi="Times New Roman" w:cs="Times New Roman"/>
          <w:sz w:val="24"/>
          <w:szCs w:val="24"/>
          <w:lang w:eastAsia="en-US"/>
        </w:rPr>
        <w:t>activité</w:t>
      </w:r>
      <w:r w:rsidR="009A49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et </w:t>
      </w:r>
      <w:r w:rsidR="00025F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expliquez ensemble la signification de </w:t>
      </w:r>
      <w:r w:rsidR="002C5D5F">
        <w:rPr>
          <w:rFonts w:ascii="Times New Roman" w:eastAsia="Calibri" w:hAnsi="Times New Roman" w:cs="Times New Roman"/>
          <w:sz w:val="24"/>
          <w:szCs w:val="24"/>
          <w:lang w:eastAsia="en-US"/>
        </w:rPr>
        <w:t>chaque</w:t>
      </w:r>
      <w:r w:rsidR="00025F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terme </w:t>
      </w:r>
      <w:r w:rsidR="002C5D5F">
        <w:rPr>
          <w:rFonts w:ascii="Times New Roman" w:eastAsia="Calibri" w:hAnsi="Times New Roman" w:cs="Times New Roman"/>
          <w:sz w:val="24"/>
          <w:szCs w:val="24"/>
          <w:lang w:eastAsia="en-US"/>
        </w:rPr>
        <w:t>utilisé</w:t>
      </w:r>
      <w:r w:rsidR="00025FB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1FAA5361" w14:textId="77777777" w:rsidR="00240D76" w:rsidRPr="00240D76" w:rsidRDefault="00240D76" w:rsidP="00240D76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</w:p>
    <w:p w14:paraId="644D83B5" w14:textId="77777777" w:rsidR="00240D76" w:rsidRPr="00240D76" w:rsidRDefault="00240D76" w:rsidP="00240D76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  <w:r w:rsidRPr="00240D76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  <w:t>DEVOIR À LA MAISON</w:t>
      </w:r>
    </w:p>
    <w:p w14:paraId="1A5051C1" w14:textId="3BB288A4" w:rsidR="00D7007D" w:rsidRPr="000B7C2A" w:rsidRDefault="00D7007D" w:rsidP="00D7007D">
      <w:pPr>
        <w:tabs>
          <w:tab w:val="left" w:pos="3119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</w:pPr>
      <w:r w:rsidRPr="000B7C2A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 xml:space="preserve">Manuel : </w:t>
      </w:r>
      <w:r w:rsidR="002C5D5F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 xml:space="preserve">Demandez de lire le texte sur l’étiquette de la page 16 et de remplir </w:t>
      </w:r>
      <w:r w:rsidR="00A0332B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les lacunes avec les mots co</w:t>
      </w:r>
      <w:r w:rsidR="007350FC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n</w:t>
      </w:r>
      <w:r w:rsidR="00A0332B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venables</w:t>
      </w:r>
      <w:r w:rsidR="007350FC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 xml:space="preserve"> (</w:t>
      </w:r>
      <w:bookmarkStart w:id="2" w:name="_Hlk108615052"/>
      <w:r w:rsidR="007350FC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 xml:space="preserve">le </w:t>
      </w:r>
      <w:r w:rsidR="007350FC" w:rsidRPr="007350FC">
        <w:rPr>
          <w:rFonts w:ascii="Times New Roman" w:eastAsia="Calibri" w:hAnsi="Times New Roman" w:cs="Times New Roman"/>
          <w:b/>
          <w:sz w:val="24"/>
          <w:szCs w:val="24"/>
          <w:lang w:val="fr-CA" w:eastAsia="en-US"/>
        </w:rPr>
        <w:t>matériel imprimable 2_étiquette</w:t>
      </w:r>
      <w:bookmarkEnd w:id="2"/>
      <w:r w:rsidR="007350FC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)</w:t>
      </w:r>
    </w:p>
    <w:p w14:paraId="165D0ACB" w14:textId="1A3F844C" w:rsidR="00D7007D" w:rsidRPr="007B5650" w:rsidRDefault="00D7007D" w:rsidP="00D7007D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Ex. </w:t>
      </w:r>
      <w:r w:rsidR="001042AD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1/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page </w:t>
      </w:r>
      <w:r w:rsidR="001042AD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4</w:t>
      </w:r>
      <w:r w:rsidR="005650C6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</w:p>
    <w:p w14:paraId="5E555B84" w14:textId="77777777" w:rsidR="00240D76" w:rsidRPr="00240D76" w:rsidRDefault="00240D76" w:rsidP="00240D76">
      <w:pPr>
        <w:spacing w:after="160" w:line="259" w:lineRule="auto"/>
        <w:jc w:val="both"/>
        <w:rPr>
          <w:rFonts w:asciiTheme="minorHAnsi" w:eastAsiaTheme="minorHAnsi" w:hAnsiTheme="minorHAnsi" w:cstheme="minorBidi"/>
          <w:lang w:val="fr-CA" w:eastAsia="en-US"/>
        </w:rPr>
      </w:pPr>
    </w:p>
    <w:p w14:paraId="0BA4C447" w14:textId="77777777" w:rsidR="00240D76" w:rsidRPr="00240D76" w:rsidRDefault="00240D76" w:rsidP="00240D76">
      <w:pPr>
        <w:spacing w:after="160" w:line="259" w:lineRule="auto"/>
        <w:rPr>
          <w:rFonts w:asciiTheme="minorHAnsi" w:eastAsiaTheme="minorHAnsi" w:hAnsiTheme="minorHAnsi" w:cstheme="minorBidi"/>
          <w:lang w:val="fr-CA" w:eastAsia="en-US"/>
        </w:rPr>
      </w:pPr>
    </w:p>
    <w:p w14:paraId="4B0A8BCB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 w:eastAsia="en-US"/>
        </w:rPr>
      </w:pPr>
    </w:p>
    <w:p w14:paraId="6EA1C6D5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4F55BC49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27250D5E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537EA89D" w14:textId="77777777" w:rsidR="00240D76" w:rsidRPr="00240D76" w:rsidRDefault="00240D76" w:rsidP="00240D76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bookmarkEnd w:id="0"/>
    <w:p w14:paraId="23DEB7A3" w14:textId="77777777" w:rsidR="003539CF" w:rsidRPr="00240D76" w:rsidRDefault="003539CF" w:rsidP="00240D76">
      <w:pPr>
        <w:pStyle w:val="Normalny1"/>
        <w:spacing w:before="240" w:after="240"/>
        <w:rPr>
          <w:lang w:val="fr-CA"/>
        </w:rPr>
      </w:pPr>
    </w:p>
    <w:sectPr w:rsidR="003539CF" w:rsidRPr="00240D76" w:rsidSect="005A20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F600B" w14:textId="77777777" w:rsidR="006050C2" w:rsidRDefault="006050C2" w:rsidP="00240D76">
      <w:pPr>
        <w:spacing w:line="240" w:lineRule="auto"/>
      </w:pPr>
      <w:r>
        <w:separator/>
      </w:r>
    </w:p>
  </w:endnote>
  <w:endnote w:type="continuationSeparator" w:id="0">
    <w:p w14:paraId="15BC37BF" w14:textId="77777777" w:rsidR="006050C2" w:rsidRDefault="006050C2" w:rsidP="00240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7772A" w14:textId="59110E2B" w:rsidR="00240D76" w:rsidRDefault="00240D76" w:rsidP="00240D76">
    <w:pPr>
      <w:pStyle w:val="Normalny1"/>
    </w:pPr>
    <w:r>
      <w:t>Sc</w:t>
    </w:r>
    <w:r w:rsidR="00D00F0A">
      <w:t>énář</w:t>
    </w:r>
    <w:r>
      <w:t xml:space="preserve"> 1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CFE6E" w14:textId="77777777" w:rsidR="006050C2" w:rsidRDefault="006050C2" w:rsidP="00240D76">
      <w:pPr>
        <w:spacing w:line="240" w:lineRule="auto"/>
      </w:pPr>
      <w:r>
        <w:separator/>
      </w:r>
    </w:p>
  </w:footnote>
  <w:footnote w:type="continuationSeparator" w:id="0">
    <w:p w14:paraId="1B020E06" w14:textId="77777777" w:rsidR="006050C2" w:rsidRDefault="006050C2" w:rsidP="00240D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D705D"/>
    <w:multiLevelType w:val="hybridMultilevel"/>
    <w:tmpl w:val="EFA0812E"/>
    <w:lvl w:ilvl="0" w:tplc="591E477C">
      <w:start w:val="1"/>
      <w:numFmt w:val="decimal"/>
      <w:lvlText w:val="%1."/>
      <w:lvlJc w:val="left"/>
      <w:pPr>
        <w:ind w:left="720" w:hanging="360"/>
      </w:pPr>
      <w:rPr>
        <w:rFonts w:ascii="Palatino Linotype" w:eastAsia="Calibri" w:hAnsi="Palatino Linotype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869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76"/>
    <w:rsid w:val="00025FB3"/>
    <w:rsid w:val="001042AD"/>
    <w:rsid w:val="00141A6E"/>
    <w:rsid w:val="00240D76"/>
    <w:rsid w:val="002C5D5F"/>
    <w:rsid w:val="002E21AA"/>
    <w:rsid w:val="003539CF"/>
    <w:rsid w:val="003824BE"/>
    <w:rsid w:val="003B3CD9"/>
    <w:rsid w:val="003C7814"/>
    <w:rsid w:val="00484AE9"/>
    <w:rsid w:val="004A779C"/>
    <w:rsid w:val="00546D93"/>
    <w:rsid w:val="005650C6"/>
    <w:rsid w:val="00596791"/>
    <w:rsid w:val="005A2033"/>
    <w:rsid w:val="006050C2"/>
    <w:rsid w:val="00682227"/>
    <w:rsid w:val="007350FC"/>
    <w:rsid w:val="0075709A"/>
    <w:rsid w:val="00784740"/>
    <w:rsid w:val="008C7BC7"/>
    <w:rsid w:val="009A490C"/>
    <w:rsid w:val="00A0093B"/>
    <w:rsid w:val="00A0332B"/>
    <w:rsid w:val="00AD572E"/>
    <w:rsid w:val="00B723FF"/>
    <w:rsid w:val="00BB024F"/>
    <w:rsid w:val="00D00F0A"/>
    <w:rsid w:val="00D56D6B"/>
    <w:rsid w:val="00D7007D"/>
    <w:rsid w:val="00D803AF"/>
    <w:rsid w:val="00DB7210"/>
    <w:rsid w:val="00DE557D"/>
    <w:rsid w:val="00E31F6C"/>
    <w:rsid w:val="00EA4060"/>
    <w:rsid w:val="00EA5BBE"/>
    <w:rsid w:val="00F937F4"/>
    <w:rsid w:val="00FC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748A8"/>
  <w15:chartTrackingRefBased/>
  <w15:docId w15:val="{9B3096EA-D877-4D01-BAEF-143E2CE7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0D76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240D7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240D7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0D76"/>
    <w:rPr>
      <w:rFonts w:ascii="Arial" w:eastAsia="Arial" w:hAnsi="Arial" w:cs="Arial"/>
      <w:lang w:val="pl-PL" w:eastAsia="pl-PL"/>
    </w:rPr>
  </w:style>
  <w:style w:type="paragraph" w:styleId="Zpat">
    <w:name w:val="footer"/>
    <w:basedOn w:val="Normln"/>
    <w:link w:val="ZpatChar"/>
    <w:uiPriority w:val="99"/>
    <w:unhideWhenUsed/>
    <w:rsid w:val="00240D7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0D76"/>
    <w:rPr>
      <w:rFonts w:ascii="Arial" w:eastAsia="Arial" w:hAnsi="Arial" w:cs="Arial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11</cp:revision>
  <dcterms:created xsi:type="dcterms:W3CDTF">2022-07-12T10:04:00Z</dcterms:created>
  <dcterms:modified xsi:type="dcterms:W3CDTF">2025-05-31T16:17:00Z</dcterms:modified>
</cp:coreProperties>
</file>