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194803" w:rsidRPr="00211B5D" w:rsidTr="00700051">
        <w:tc>
          <w:tcPr>
            <w:tcW w:w="9062" w:type="dxa"/>
          </w:tcPr>
          <w:p w:rsidR="00194803" w:rsidRPr="003C7745" w:rsidRDefault="00F42BF4" w:rsidP="00700051">
            <w:pPr>
              <w:rPr>
                <w:b/>
                <w:i/>
                <w:lang w:val="de-DE"/>
              </w:rPr>
            </w:pPr>
            <w:r w:rsidRPr="003C7745">
              <w:rPr>
                <w:b/>
                <w:i/>
                <w:lang w:val="de-DE"/>
              </w:rPr>
              <w:t>Ziele</w:t>
            </w:r>
            <w:r w:rsidR="00586290" w:rsidRPr="003C7745">
              <w:rPr>
                <w:b/>
                <w:i/>
                <w:lang w:val="de-DE"/>
              </w:rPr>
              <w:t xml:space="preserve">, die </w:t>
            </w:r>
            <w:proofErr w:type="spellStart"/>
            <w:r w:rsidR="00586290" w:rsidRPr="003C7745">
              <w:rPr>
                <w:b/>
                <w:i/>
                <w:lang w:val="de-DE"/>
              </w:rPr>
              <w:t>SchülerInnen</w:t>
            </w:r>
            <w:proofErr w:type="spellEnd"/>
            <w:r w:rsidR="00586290" w:rsidRPr="003C7745">
              <w:rPr>
                <w:b/>
                <w:i/>
                <w:lang w:val="de-DE"/>
              </w:rPr>
              <w:t>:</w:t>
            </w:r>
          </w:p>
          <w:p w:rsidR="00427357" w:rsidRDefault="00427357" w:rsidP="00427357">
            <w:pPr>
              <w:rPr>
                <w:lang w:val="de-DE"/>
              </w:rPr>
            </w:pPr>
            <w:r w:rsidRPr="00427357">
              <w:rPr>
                <w:lang w:val="de-DE"/>
              </w:rPr>
              <w:t xml:space="preserve">- </w:t>
            </w:r>
            <w:r w:rsidR="008C158E" w:rsidRPr="008C158E">
              <w:rPr>
                <w:lang w:val="de-DE"/>
              </w:rPr>
              <w:t>können</w:t>
            </w:r>
            <w:r w:rsidR="008C158E">
              <w:rPr>
                <w:lang w:val="de-DE"/>
              </w:rPr>
              <w:t xml:space="preserve"> </w:t>
            </w:r>
            <w:r w:rsidR="00D61912">
              <w:rPr>
                <w:lang w:val="de-DE"/>
              </w:rPr>
              <w:t>buchstabieren</w:t>
            </w:r>
          </w:p>
          <w:p w:rsidR="008C158E" w:rsidRPr="00427357" w:rsidRDefault="008C158E" w:rsidP="00427357">
            <w:pPr>
              <w:rPr>
                <w:lang w:val="de-DE"/>
              </w:rPr>
            </w:pPr>
            <w:r>
              <w:rPr>
                <w:lang w:val="de-DE"/>
              </w:rPr>
              <w:t>- kennen die deutsche Rechtschreibung</w:t>
            </w:r>
          </w:p>
          <w:p w:rsidR="00194803" w:rsidRPr="00586290" w:rsidRDefault="00F42BF4" w:rsidP="00427357">
            <w:pPr>
              <w:rPr>
                <w:lang w:val="de-DE"/>
              </w:rPr>
            </w:pPr>
            <w:r w:rsidRPr="00586290">
              <w:rPr>
                <w:b/>
                <w:i/>
                <w:lang w:val="de-DE"/>
              </w:rPr>
              <w:t>Wortschatz</w:t>
            </w:r>
            <w:r w:rsidR="00194803" w:rsidRPr="00586290">
              <w:rPr>
                <w:b/>
                <w:i/>
                <w:lang w:val="de-DE"/>
              </w:rPr>
              <w:t>:</w:t>
            </w:r>
            <w:r w:rsidR="00194803" w:rsidRPr="00586290">
              <w:rPr>
                <w:lang w:val="de-DE"/>
              </w:rPr>
              <w:t xml:space="preserve"> </w:t>
            </w:r>
            <w:r w:rsidR="00D61912">
              <w:rPr>
                <w:lang w:val="de-DE"/>
              </w:rPr>
              <w:t>ABC – das deutsche Alphabet, bekannte deutsche Wörter</w:t>
            </w:r>
          </w:p>
          <w:p w:rsidR="00194803" w:rsidRDefault="00194803" w:rsidP="00D61912">
            <w:pPr>
              <w:rPr>
                <w:lang w:val="de-DE"/>
              </w:rPr>
            </w:pPr>
            <w:r w:rsidRPr="00586290">
              <w:rPr>
                <w:b/>
                <w:i/>
                <w:lang w:val="de-DE"/>
              </w:rPr>
              <w:t>Kom</w:t>
            </w:r>
            <w:r w:rsidR="00F42BF4" w:rsidRPr="00586290">
              <w:rPr>
                <w:b/>
                <w:i/>
                <w:lang w:val="de-DE"/>
              </w:rPr>
              <w:t>munikation</w:t>
            </w:r>
            <w:r w:rsidRPr="00586290">
              <w:rPr>
                <w:b/>
                <w:i/>
                <w:lang w:val="de-DE"/>
              </w:rPr>
              <w:t>:</w:t>
            </w:r>
            <w:r w:rsidRPr="00586290">
              <w:rPr>
                <w:lang w:val="de-DE"/>
              </w:rPr>
              <w:t xml:space="preserve"> </w:t>
            </w:r>
            <w:r w:rsidR="00D61912">
              <w:rPr>
                <w:lang w:val="de-DE"/>
              </w:rPr>
              <w:t>Rechtschreibung</w:t>
            </w:r>
          </w:p>
          <w:p w:rsidR="00D61912" w:rsidRPr="00D61912" w:rsidRDefault="00D61912" w:rsidP="00D61912">
            <w:pPr>
              <w:rPr>
                <w:b/>
                <w:i/>
                <w:lang w:val="de-DE"/>
              </w:rPr>
            </w:pPr>
            <w:r w:rsidRPr="00D61912">
              <w:rPr>
                <w:b/>
                <w:i/>
                <w:lang w:val="de-DE"/>
              </w:rPr>
              <w:t xml:space="preserve">Kultur: </w:t>
            </w:r>
            <w:r w:rsidRPr="00D61912">
              <w:rPr>
                <w:i/>
                <w:lang w:val="de-DE"/>
              </w:rPr>
              <w:t>bekannte de</w:t>
            </w:r>
            <w:r w:rsidR="00211B5D">
              <w:rPr>
                <w:i/>
                <w:lang w:val="de-DE"/>
              </w:rPr>
              <w:t>utsche Wörter</w:t>
            </w:r>
          </w:p>
        </w:tc>
      </w:tr>
      <w:tr w:rsidR="00194803" w:rsidRPr="00211B5D" w:rsidTr="00700051">
        <w:tc>
          <w:tcPr>
            <w:tcW w:w="9062" w:type="dxa"/>
          </w:tcPr>
          <w:p w:rsidR="00194803" w:rsidRPr="00586290" w:rsidRDefault="00F42BF4" w:rsidP="00700051">
            <w:pPr>
              <w:rPr>
                <w:b/>
                <w:lang w:val="de-DE"/>
              </w:rPr>
            </w:pPr>
            <w:r w:rsidRPr="00586290">
              <w:rPr>
                <w:b/>
                <w:lang w:val="de-DE"/>
              </w:rPr>
              <w:t>Weitere wichtige Informationen</w:t>
            </w:r>
            <w:r w:rsidR="00194803" w:rsidRPr="00586290">
              <w:rPr>
                <w:b/>
                <w:lang w:val="de-DE"/>
              </w:rPr>
              <w:t>:</w:t>
            </w:r>
          </w:p>
          <w:p w:rsidR="00194803" w:rsidRPr="00586290" w:rsidRDefault="00194803" w:rsidP="00700051">
            <w:pPr>
              <w:rPr>
                <w:lang w:val="de-DE"/>
              </w:rPr>
            </w:pPr>
            <w:r w:rsidRPr="00586290">
              <w:rPr>
                <w:b/>
                <w:i/>
                <w:lang w:val="de-DE"/>
              </w:rPr>
              <w:t>Met</w:t>
            </w:r>
            <w:r w:rsidR="00F42BF4" w:rsidRPr="00586290">
              <w:rPr>
                <w:b/>
                <w:i/>
                <w:lang w:val="de-DE"/>
              </w:rPr>
              <w:t>hoden</w:t>
            </w:r>
            <w:r w:rsidRPr="00586290">
              <w:rPr>
                <w:b/>
                <w:i/>
                <w:lang w:val="de-DE"/>
              </w:rPr>
              <w:t>:</w:t>
            </w:r>
            <w:r w:rsidRPr="00586290">
              <w:rPr>
                <w:lang w:val="de-DE"/>
              </w:rPr>
              <w:t xml:space="preserve"> </w:t>
            </w:r>
            <w:r w:rsidR="00427357">
              <w:rPr>
                <w:lang w:val="de-DE"/>
              </w:rPr>
              <w:t>deduktive, aktive, spielerische</w:t>
            </w:r>
            <w:r w:rsidRPr="00586290">
              <w:rPr>
                <w:lang w:val="de-DE"/>
              </w:rPr>
              <w:t>.</w:t>
            </w:r>
          </w:p>
          <w:p w:rsidR="00194803" w:rsidRPr="00586290" w:rsidRDefault="00194803" w:rsidP="00700051">
            <w:pPr>
              <w:rPr>
                <w:lang w:val="de-DE"/>
              </w:rPr>
            </w:pPr>
            <w:r w:rsidRPr="00586290">
              <w:rPr>
                <w:b/>
                <w:i/>
                <w:lang w:val="de-DE"/>
              </w:rPr>
              <w:t>Form</w:t>
            </w:r>
            <w:r w:rsidR="00F42BF4" w:rsidRPr="00586290">
              <w:rPr>
                <w:b/>
                <w:i/>
                <w:lang w:val="de-DE"/>
              </w:rPr>
              <w:t>en</w:t>
            </w:r>
            <w:r w:rsidRPr="00586290">
              <w:rPr>
                <w:b/>
                <w:i/>
                <w:lang w:val="de-DE"/>
              </w:rPr>
              <w:t>:</w:t>
            </w:r>
            <w:r w:rsidRPr="00586290">
              <w:rPr>
                <w:lang w:val="de-DE"/>
              </w:rPr>
              <w:t xml:space="preserve"> </w:t>
            </w:r>
            <w:r w:rsidR="00F42BF4" w:rsidRPr="00586290">
              <w:rPr>
                <w:lang w:val="de-DE"/>
              </w:rPr>
              <w:t>EA - Einzelarbeit</w:t>
            </w:r>
            <w:r w:rsidRPr="00586290">
              <w:rPr>
                <w:lang w:val="de-DE"/>
              </w:rPr>
              <w:t>,</w:t>
            </w:r>
            <w:r w:rsidR="00F42BF4" w:rsidRPr="00586290">
              <w:rPr>
                <w:lang w:val="de-DE"/>
              </w:rPr>
              <w:t xml:space="preserve"> GA – Gruppenarbeit, PL- Plenum</w:t>
            </w:r>
          </w:p>
          <w:p w:rsidR="00194803" w:rsidRPr="00586290" w:rsidRDefault="00F42BF4" w:rsidP="00F42BF4">
            <w:pPr>
              <w:rPr>
                <w:lang w:val="de-DE"/>
              </w:rPr>
            </w:pPr>
            <w:r w:rsidRPr="00586290">
              <w:rPr>
                <w:b/>
                <w:i/>
                <w:lang w:val="de-DE"/>
              </w:rPr>
              <w:t>Materialien</w:t>
            </w:r>
            <w:r w:rsidR="00194803" w:rsidRPr="00586290">
              <w:rPr>
                <w:b/>
                <w:i/>
                <w:lang w:val="de-DE"/>
              </w:rPr>
              <w:t>:</w:t>
            </w:r>
            <w:r w:rsidR="00194803" w:rsidRPr="00586290">
              <w:rPr>
                <w:lang w:val="de-DE"/>
              </w:rPr>
              <w:t xml:space="preserve"> </w:t>
            </w:r>
            <w:r w:rsidRPr="00586290">
              <w:rPr>
                <w:lang w:val="de-DE"/>
              </w:rPr>
              <w:t>Kursbuch</w:t>
            </w:r>
            <w:r w:rsidR="00194803" w:rsidRPr="00586290">
              <w:rPr>
                <w:lang w:val="de-DE"/>
              </w:rPr>
              <w:t xml:space="preserve">, </w:t>
            </w:r>
            <w:r w:rsidRPr="00586290">
              <w:rPr>
                <w:lang w:val="de-DE"/>
              </w:rPr>
              <w:t>Arbeitsbuch</w:t>
            </w:r>
            <w:r w:rsidR="00194803" w:rsidRPr="00586290">
              <w:rPr>
                <w:lang w:val="de-DE"/>
              </w:rPr>
              <w:t xml:space="preserve">, </w:t>
            </w:r>
            <w:r w:rsidRPr="00586290">
              <w:rPr>
                <w:lang w:val="de-DE"/>
              </w:rPr>
              <w:t>Zusatzmaterialien</w:t>
            </w:r>
            <w:r w:rsidR="00D61912">
              <w:rPr>
                <w:lang w:val="de-DE"/>
              </w:rPr>
              <w:t xml:space="preserve">, </w:t>
            </w:r>
            <w:r w:rsidR="00D61912" w:rsidRPr="00D61912">
              <w:rPr>
                <w:lang w:val="de-DE"/>
              </w:rPr>
              <w:t>Digitales Whiteboard oder Projektor,</w:t>
            </w:r>
            <w:r w:rsidR="00211B5D">
              <w:rPr>
                <w:lang w:val="de-DE"/>
              </w:rPr>
              <w:t xml:space="preserve"> Spielfiguren und Würfel</w:t>
            </w:r>
            <w:r w:rsidR="00721B92">
              <w:rPr>
                <w:lang w:val="de-DE"/>
              </w:rPr>
              <w:t>, Zungenbrecher.</w:t>
            </w:r>
          </w:p>
        </w:tc>
      </w:tr>
      <w:tr w:rsidR="00194803" w:rsidRPr="00586290" w:rsidTr="00700051">
        <w:tc>
          <w:tcPr>
            <w:tcW w:w="9062" w:type="dxa"/>
          </w:tcPr>
          <w:p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rsidR="00B72575" w:rsidRDefault="00B72575" w:rsidP="00194803">
      <w:pPr>
        <w:spacing w:after="0"/>
      </w:pPr>
    </w:p>
    <w:p w:rsidR="00194803" w:rsidRPr="00194803" w:rsidRDefault="00194803" w:rsidP="00194803">
      <w:pPr>
        <w:shd w:val="clear" w:color="auto" w:fill="E2EFD9" w:themeFill="accent6" w:themeFillTint="33"/>
        <w:jc w:val="center"/>
        <w:rPr>
          <w:b/>
          <w:lang w:val="de-DE"/>
        </w:rPr>
      </w:pPr>
      <w:r w:rsidRPr="00194803">
        <w:rPr>
          <w:b/>
          <w:lang w:val="de-DE"/>
        </w:rPr>
        <w:t>Verlauf der Stunde, Schritt für Schritt</w:t>
      </w:r>
    </w:p>
    <w:p w:rsidR="00427357" w:rsidRPr="00D61912" w:rsidRDefault="00427357" w:rsidP="00427357">
      <w:pPr>
        <w:jc w:val="both"/>
        <w:rPr>
          <w:rFonts w:cstheme="minorHAnsi"/>
          <w:lang w:val="de-DE"/>
        </w:rPr>
      </w:pPr>
      <w:r w:rsidRPr="00D61912">
        <w:rPr>
          <w:rFonts w:cstheme="minorHAnsi"/>
          <w:lang w:val="de-DE"/>
        </w:rPr>
        <w:t xml:space="preserve">1. Begrüßen Sie Ihre </w:t>
      </w:r>
      <w:proofErr w:type="spellStart"/>
      <w:r w:rsidRPr="00D61912">
        <w:rPr>
          <w:rFonts w:cstheme="minorHAnsi"/>
          <w:lang w:val="de-DE"/>
        </w:rPr>
        <w:t>SchülerInnen</w:t>
      </w:r>
      <w:proofErr w:type="spellEnd"/>
      <w:r w:rsidRPr="00D61912">
        <w:rPr>
          <w:rFonts w:cstheme="minorHAnsi"/>
          <w:lang w:val="de-DE"/>
        </w:rPr>
        <w:t>.</w:t>
      </w:r>
    </w:p>
    <w:p w:rsidR="00211B5D" w:rsidRPr="00211B5D" w:rsidRDefault="00D61912" w:rsidP="00211B5D">
      <w:pPr>
        <w:jc w:val="both"/>
        <w:rPr>
          <w:lang w:val="de-DE"/>
        </w:rPr>
      </w:pPr>
      <w:r>
        <w:rPr>
          <w:rFonts w:cstheme="minorHAnsi"/>
          <w:kern w:val="0"/>
          <w:lang w:val="de-DE"/>
        </w:rPr>
        <w:t xml:space="preserve">2. </w:t>
      </w:r>
      <w:r w:rsidR="00211B5D" w:rsidRPr="00211B5D">
        <w:rPr>
          <w:lang w:val="de-DE"/>
        </w:rPr>
        <w:t xml:space="preserve">Zum Aufwärmen empfehlen wir das Spiel </w:t>
      </w:r>
      <w:r w:rsidR="00211B5D" w:rsidRPr="003975C1">
        <w:rPr>
          <w:b/>
          <w:i/>
          <w:lang w:val="de-DE"/>
        </w:rPr>
        <w:t>Wer hat's drauf?</w:t>
      </w:r>
      <w:r w:rsidR="00211B5D" w:rsidRPr="00211B5D">
        <w:rPr>
          <w:lang w:val="de-DE"/>
        </w:rPr>
        <w:t xml:space="preserve"> Teilen Sie die Klasse in Gruppen von vier oder fünf Personen auf und stellen ihnen eine Runde von Fragen.</w:t>
      </w:r>
      <w:r w:rsidR="00721B92">
        <w:rPr>
          <w:lang w:val="de-DE"/>
        </w:rPr>
        <w:t xml:space="preserve"> Dazu braucht man</w:t>
      </w:r>
      <w:r w:rsidR="003975C1">
        <w:rPr>
          <w:lang w:val="de-DE"/>
        </w:rPr>
        <w:t xml:space="preserve"> </w:t>
      </w:r>
      <w:proofErr w:type="spellStart"/>
      <w:r w:rsidR="003975C1">
        <w:rPr>
          <w:lang w:val="de-DE"/>
        </w:rPr>
        <w:t>Speilkarten</w:t>
      </w:r>
      <w:proofErr w:type="spellEnd"/>
      <w:r w:rsidR="003975C1">
        <w:rPr>
          <w:lang w:val="de-DE"/>
        </w:rPr>
        <w:t xml:space="preserve"> von der letzter Stunde.</w:t>
      </w:r>
      <w:r w:rsidR="00721B92">
        <w:rPr>
          <w:lang w:val="de-DE"/>
        </w:rPr>
        <w:t xml:space="preserve"> </w:t>
      </w:r>
    </w:p>
    <w:p w:rsidR="00D61912" w:rsidRDefault="00721B92" w:rsidP="00D61912">
      <w:pPr>
        <w:jc w:val="both"/>
        <w:rPr>
          <w:rFonts w:cstheme="minorHAnsi"/>
          <w:kern w:val="0"/>
          <w:lang w:val="de-DE"/>
        </w:rPr>
      </w:pPr>
      <w:r>
        <w:rPr>
          <w:rFonts w:cstheme="minorHAnsi"/>
          <w:kern w:val="0"/>
          <w:lang w:val="de-DE"/>
        </w:rPr>
        <w:t>3. Stellen Sie F</w:t>
      </w:r>
      <w:r w:rsidR="00D61912">
        <w:rPr>
          <w:rFonts w:cstheme="minorHAnsi"/>
          <w:kern w:val="0"/>
          <w:lang w:val="de-DE"/>
        </w:rPr>
        <w:t>ragen zu</w:t>
      </w:r>
      <w:r w:rsidR="00D61912" w:rsidRPr="00D61912">
        <w:rPr>
          <w:rFonts w:cstheme="minorHAnsi"/>
          <w:kern w:val="0"/>
          <w:lang w:val="de-DE"/>
        </w:rPr>
        <w:t xml:space="preserve"> der letzten Stunde</w:t>
      </w:r>
      <w:r w:rsidR="00D61912">
        <w:rPr>
          <w:rFonts w:cstheme="minorHAnsi"/>
          <w:kern w:val="0"/>
          <w:lang w:val="de-DE"/>
        </w:rPr>
        <w:t>, ob alles klar ist.</w:t>
      </w:r>
      <w:r w:rsidR="00D61912" w:rsidRPr="00D61912">
        <w:rPr>
          <w:rFonts w:cstheme="minorHAnsi"/>
          <w:kern w:val="0"/>
          <w:lang w:val="de-DE"/>
        </w:rPr>
        <w:t xml:space="preserve"> </w:t>
      </w:r>
    </w:p>
    <w:p w:rsidR="00D61912" w:rsidRPr="00D61912" w:rsidRDefault="00D61912" w:rsidP="00D61912">
      <w:pPr>
        <w:jc w:val="both"/>
        <w:rPr>
          <w:rFonts w:cstheme="minorHAnsi"/>
          <w:kern w:val="0"/>
          <w:lang w:val="de-DE"/>
        </w:rPr>
      </w:pPr>
      <w:r>
        <w:rPr>
          <w:rFonts w:cstheme="minorHAnsi"/>
          <w:kern w:val="0"/>
          <w:lang w:val="de-DE"/>
        </w:rPr>
        <w:t xml:space="preserve">4. </w:t>
      </w:r>
      <w:r w:rsidRPr="00D61912">
        <w:rPr>
          <w:rFonts w:cstheme="minorHAnsi"/>
          <w:kern w:val="0"/>
          <w:lang w:val="de-DE"/>
        </w:rPr>
        <w:t>Stellen Sie dann die Ziele der Stunde vor.</w:t>
      </w:r>
    </w:p>
    <w:p w:rsidR="00211B5D" w:rsidRPr="00211B5D" w:rsidRDefault="00211B5D" w:rsidP="00211B5D">
      <w:pPr>
        <w:jc w:val="both"/>
        <w:rPr>
          <w:lang w:val="de-DE"/>
        </w:rPr>
      </w:pPr>
      <w:r>
        <w:rPr>
          <w:lang w:val="de-DE"/>
        </w:rPr>
        <w:t xml:space="preserve">5. </w:t>
      </w:r>
      <w:r w:rsidRPr="00211B5D">
        <w:rPr>
          <w:lang w:val="de-DE"/>
        </w:rPr>
        <w:t>Die Schüler schlagen das A</w:t>
      </w:r>
      <w:r>
        <w:rPr>
          <w:lang w:val="de-DE"/>
        </w:rPr>
        <w:t>rbeitsbuch</w:t>
      </w:r>
      <w:r w:rsidRPr="00211B5D">
        <w:rPr>
          <w:lang w:val="de-DE"/>
        </w:rPr>
        <w:t xml:space="preserve"> auf Seite 11 auf und sehen sich die Anleitung für Übung 3 an. Sie hören sich die buchstabierten Wörter an und füllen die Lücken aus. Kontrollieren Sie dies mit der ganzen Gruppe.</w:t>
      </w:r>
    </w:p>
    <w:p w:rsidR="00211B5D" w:rsidRDefault="00211B5D" w:rsidP="00211B5D">
      <w:pPr>
        <w:jc w:val="both"/>
        <w:rPr>
          <w:lang w:val="de-DE"/>
        </w:rPr>
      </w:pPr>
      <w:r>
        <w:rPr>
          <w:lang w:val="de-DE"/>
        </w:rPr>
        <w:t>6. Auf Seite 11 im</w:t>
      </w:r>
      <w:r w:rsidRPr="00211B5D">
        <w:rPr>
          <w:lang w:val="de-DE"/>
        </w:rPr>
        <w:t xml:space="preserve"> </w:t>
      </w:r>
      <w:r>
        <w:rPr>
          <w:lang w:val="de-DE"/>
        </w:rPr>
        <w:t>Arbeitsbuch</w:t>
      </w:r>
      <w:r w:rsidRPr="00211B5D">
        <w:rPr>
          <w:lang w:val="de-DE"/>
        </w:rPr>
        <w:t xml:space="preserve"> finden Sie Übung 4 mit einem Brettspiel. Die Schüler spielen zu zweit oder in Dreiergruppen. Geben Sie jeder Gruppe einen Würfel und Spielfiguren (sie können auch die Gegenstände verwenden, die sie in der </w:t>
      </w:r>
      <w:r>
        <w:rPr>
          <w:lang w:val="de-DE"/>
        </w:rPr>
        <w:t xml:space="preserve">Klasse oder sie </w:t>
      </w:r>
      <w:proofErr w:type="spellStart"/>
      <w:r>
        <w:rPr>
          <w:lang w:val="de-DE"/>
        </w:rPr>
        <w:t>SchülerInnen</w:t>
      </w:r>
      <w:proofErr w:type="spellEnd"/>
      <w:r>
        <w:rPr>
          <w:lang w:val="de-DE"/>
        </w:rPr>
        <w:t xml:space="preserve"> in ihren Mäppchen</w:t>
      </w:r>
      <w:r w:rsidRPr="00211B5D">
        <w:rPr>
          <w:lang w:val="de-DE"/>
        </w:rPr>
        <w:t xml:space="preserve"> </w:t>
      </w:r>
      <w:proofErr w:type="spellStart"/>
      <w:r w:rsidRPr="00211B5D">
        <w:rPr>
          <w:lang w:val="de-DE"/>
        </w:rPr>
        <w:t>haben</w:t>
      </w:r>
      <w:proofErr w:type="spellEnd"/>
      <w:r w:rsidRPr="00211B5D">
        <w:rPr>
          <w:lang w:val="de-DE"/>
        </w:rPr>
        <w:t>). Die Teilnehmer würfeln und sagen den Namen des Buchs</w:t>
      </w:r>
      <w:r>
        <w:rPr>
          <w:lang w:val="de-DE"/>
        </w:rPr>
        <w:t xml:space="preserve">tabens, den sie erhalten haben </w:t>
      </w:r>
      <w:r w:rsidRPr="00211B5D">
        <w:rPr>
          <w:lang w:val="de-DE"/>
        </w:rPr>
        <w:t xml:space="preserve">und ein Wort, das mit diesem Buchstaben beginnt. Die erste Person, die das </w:t>
      </w:r>
      <w:r>
        <w:rPr>
          <w:lang w:val="de-DE"/>
        </w:rPr>
        <w:t xml:space="preserve">letzte Spielfeldfeld erreicht </w:t>
      </w:r>
      <w:r w:rsidRPr="00211B5D">
        <w:rPr>
          <w:lang w:val="de-DE"/>
        </w:rPr>
        <w:t>gewinnt.</w:t>
      </w:r>
    </w:p>
    <w:p w:rsidR="00211B5D" w:rsidRDefault="00211B5D" w:rsidP="00211B5D">
      <w:pPr>
        <w:jc w:val="both"/>
        <w:rPr>
          <w:lang w:val="de-DE"/>
        </w:rPr>
      </w:pPr>
      <w:r>
        <w:rPr>
          <w:lang w:val="de-DE"/>
        </w:rPr>
        <w:t xml:space="preserve">7. </w:t>
      </w:r>
      <w:r w:rsidRPr="00211B5D">
        <w:rPr>
          <w:lang w:val="de-DE"/>
        </w:rPr>
        <w:t xml:space="preserve"> Ihre Schüler werden </w:t>
      </w:r>
      <w:r>
        <w:rPr>
          <w:lang w:val="de-DE"/>
        </w:rPr>
        <w:t>mit weiterem Wortschatz spielen</w:t>
      </w:r>
      <w:r w:rsidR="00DB231C">
        <w:rPr>
          <w:lang w:val="de-DE"/>
        </w:rPr>
        <w:t>, dazu benutzen sie einfache Wörterbücher oder Bildwörterbücher. Sie spielen zu zweit oder zu dritt. Ein Schüler schlägt das Wörterbuch auf der beliebigen Seite und buchstabiert ein Wort, die anderen schreiben das Wort auf. Das Spiel geht in die Runde, jeder Schüler soll mindestens drei Wörter buchstabiert haben. Diejenigen, die die meisten Wörter fehlerfrei aufschreiben, gewinnen.</w:t>
      </w:r>
      <w:r w:rsidRPr="00211B5D">
        <w:rPr>
          <w:lang w:val="de-DE"/>
        </w:rPr>
        <w:t xml:space="preserve"> </w:t>
      </w:r>
    </w:p>
    <w:p w:rsidR="003975C1" w:rsidRDefault="00211B5D" w:rsidP="00211B5D">
      <w:pPr>
        <w:jc w:val="both"/>
        <w:rPr>
          <w:lang w:val="de-DE"/>
        </w:rPr>
      </w:pPr>
      <w:r>
        <w:rPr>
          <w:lang w:val="de-DE"/>
        </w:rPr>
        <w:t xml:space="preserve">8. </w:t>
      </w:r>
      <w:r w:rsidRPr="00211B5D">
        <w:rPr>
          <w:lang w:val="de-DE"/>
        </w:rPr>
        <w:t xml:space="preserve">Schlagen Sie das Buch auf Seite 11 auf. In </w:t>
      </w:r>
      <w:r w:rsidR="00DB231C">
        <w:rPr>
          <w:lang w:val="de-DE"/>
        </w:rPr>
        <w:t xml:space="preserve">der </w:t>
      </w:r>
      <w:r w:rsidRPr="00211B5D">
        <w:rPr>
          <w:lang w:val="de-DE"/>
        </w:rPr>
        <w:t xml:space="preserve">Übung 4 haben die </w:t>
      </w:r>
      <w:proofErr w:type="spellStart"/>
      <w:r w:rsidRPr="00211B5D">
        <w:rPr>
          <w:lang w:val="de-DE"/>
        </w:rPr>
        <w:t>Schüler</w:t>
      </w:r>
      <w:r w:rsidR="00DB231C">
        <w:rPr>
          <w:lang w:val="de-DE"/>
        </w:rPr>
        <w:t>Innen</w:t>
      </w:r>
      <w:proofErr w:type="spellEnd"/>
      <w:r w:rsidR="00DB231C">
        <w:rPr>
          <w:lang w:val="de-DE"/>
        </w:rPr>
        <w:t xml:space="preserve"> ein paar</w:t>
      </w:r>
      <w:r w:rsidRPr="00211B5D">
        <w:rPr>
          <w:lang w:val="de-DE"/>
        </w:rPr>
        <w:t xml:space="preserve"> Zun</w:t>
      </w:r>
      <w:r w:rsidR="00DB231C">
        <w:rPr>
          <w:lang w:val="de-DE"/>
        </w:rPr>
        <w:t>genbrecher. Lesen Sie jeden Zungenbrecher laut vor</w:t>
      </w:r>
      <w:r w:rsidRPr="00211B5D">
        <w:rPr>
          <w:lang w:val="de-DE"/>
        </w:rPr>
        <w:t xml:space="preserve"> und die Schüler wiederholen sie, immer schneller und schneller. </w:t>
      </w:r>
    </w:p>
    <w:p w:rsidR="00211B5D" w:rsidRDefault="00211B5D" w:rsidP="00211B5D">
      <w:pPr>
        <w:jc w:val="both"/>
        <w:rPr>
          <w:lang w:val="de-DE"/>
        </w:rPr>
      </w:pPr>
      <w:r w:rsidRPr="00211B5D">
        <w:rPr>
          <w:lang w:val="de-DE"/>
        </w:rPr>
        <w:t>Sie können ei</w:t>
      </w:r>
      <w:r w:rsidR="00DB231C">
        <w:rPr>
          <w:lang w:val="de-DE"/>
        </w:rPr>
        <w:t>nen Lesewettbewerb veranstalten</w:t>
      </w:r>
      <w:r w:rsidRPr="00211B5D">
        <w:rPr>
          <w:lang w:val="de-DE"/>
        </w:rPr>
        <w:t>.</w:t>
      </w:r>
      <w:r w:rsidR="00DB231C">
        <w:rPr>
          <w:lang w:val="de-DE"/>
        </w:rPr>
        <w:t xml:space="preserve"> Dazu brauchen Sie andere Zungenbrecher.</w:t>
      </w:r>
    </w:p>
    <w:p w:rsidR="00DB231C" w:rsidRPr="003975C1" w:rsidRDefault="00DB231C" w:rsidP="00DB231C">
      <w:pPr>
        <w:spacing w:after="0"/>
        <w:rPr>
          <w:b/>
          <w:i/>
        </w:rPr>
      </w:pPr>
      <w:proofErr w:type="spellStart"/>
      <w:r w:rsidRPr="003975C1">
        <w:rPr>
          <w:b/>
          <w:i/>
        </w:rPr>
        <w:t>Blaukraut</w:t>
      </w:r>
      <w:proofErr w:type="spellEnd"/>
      <w:r w:rsidRPr="003975C1">
        <w:rPr>
          <w:b/>
          <w:i/>
        </w:rPr>
        <w:t xml:space="preserve"> </w:t>
      </w:r>
      <w:proofErr w:type="spellStart"/>
      <w:r w:rsidRPr="003975C1">
        <w:rPr>
          <w:b/>
          <w:i/>
        </w:rPr>
        <w:t>bleibt</w:t>
      </w:r>
      <w:proofErr w:type="spellEnd"/>
      <w:r w:rsidRPr="003975C1">
        <w:rPr>
          <w:b/>
          <w:i/>
        </w:rPr>
        <w:t xml:space="preserve"> </w:t>
      </w:r>
      <w:proofErr w:type="spellStart"/>
      <w:r w:rsidRPr="003975C1">
        <w:rPr>
          <w:b/>
          <w:i/>
        </w:rPr>
        <w:t>Blaukraut</w:t>
      </w:r>
      <w:proofErr w:type="spellEnd"/>
      <w:r w:rsidRPr="003975C1">
        <w:rPr>
          <w:b/>
          <w:i/>
        </w:rPr>
        <w:t xml:space="preserve">, </w:t>
      </w:r>
      <w:proofErr w:type="spellStart"/>
      <w:r w:rsidRPr="003975C1">
        <w:rPr>
          <w:b/>
          <w:i/>
        </w:rPr>
        <w:t>Brautkleid</w:t>
      </w:r>
      <w:proofErr w:type="spellEnd"/>
      <w:r w:rsidRPr="003975C1">
        <w:rPr>
          <w:b/>
          <w:i/>
        </w:rPr>
        <w:t xml:space="preserve"> </w:t>
      </w:r>
      <w:proofErr w:type="spellStart"/>
      <w:r w:rsidRPr="003975C1">
        <w:rPr>
          <w:b/>
          <w:i/>
        </w:rPr>
        <w:t>bleibt</w:t>
      </w:r>
      <w:proofErr w:type="spellEnd"/>
      <w:r w:rsidRPr="003975C1">
        <w:rPr>
          <w:b/>
          <w:i/>
        </w:rPr>
        <w:t xml:space="preserve"> </w:t>
      </w:r>
      <w:proofErr w:type="spellStart"/>
      <w:r w:rsidRPr="003975C1">
        <w:rPr>
          <w:b/>
          <w:i/>
        </w:rPr>
        <w:t>Brautkleid</w:t>
      </w:r>
      <w:proofErr w:type="spellEnd"/>
    </w:p>
    <w:p w:rsidR="00DB231C" w:rsidRPr="003975C1" w:rsidRDefault="00DB231C" w:rsidP="00DB231C">
      <w:pPr>
        <w:spacing w:after="0"/>
        <w:rPr>
          <w:b/>
          <w:i/>
        </w:rPr>
      </w:pPr>
      <w:r w:rsidRPr="003975C1">
        <w:rPr>
          <w:b/>
          <w:i/>
        </w:rPr>
        <w:t xml:space="preserve">In Ulm, </w:t>
      </w:r>
      <w:proofErr w:type="spellStart"/>
      <w:r w:rsidRPr="003975C1">
        <w:rPr>
          <w:b/>
          <w:i/>
        </w:rPr>
        <w:t>um</w:t>
      </w:r>
      <w:proofErr w:type="spellEnd"/>
      <w:r w:rsidRPr="003975C1">
        <w:rPr>
          <w:b/>
          <w:i/>
        </w:rPr>
        <w:t xml:space="preserve"> Ulm </w:t>
      </w:r>
      <w:proofErr w:type="spellStart"/>
      <w:r w:rsidRPr="003975C1">
        <w:rPr>
          <w:b/>
          <w:i/>
        </w:rPr>
        <w:t>und</w:t>
      </w:r>
      <w:proofErr w:type="spellEnd"/>
      <w:r w:rsidRPr="003975C1">
        <w:rPr>
          <w:b/>
          <w:i/>
        </w:rPr>
        <w:t xml:space="preserve"> </w:t>
      </w:r>
      <w:proofErr w:type="spellStart"/>
      <w:r w:rsidRPr="003975C1">
        <w:rPr>
          <w:b/>
          <w:i/>
        </w:rPr>
        <w:t>um</w:t>
      </w:r>
      <w:proofErr w:type="spellEnd"/>
      <w:r w:rsidRPr="003975C1">
        <w:rPr>
          <w:b/>
          <w:i/>
        </w:rPr>
        <w:t xml:space="preserve"> Ulm </w:t>
      </w:r>
      <w:proofErr w:type="spellStart"/>
      <w:r w:rsidRPr="003975C1">
        <w:rPr>
          <w:b/>
          <w:i/>
        </w:rPr>
        <w:t>herum</w:t>
      </w:r>
      <w:proofErr w:type="spellEnd"/>
      <w:r w:rsidRPr="003975C1">
        <w:rPr>
          <w:b/>
          <w:i/>
        </w:rPr>
        <w:t>.</w:t>
      </w:r>
    </w:p>
    <w:p w:rsidR="00DB231C" w:rsidRPr="003975C1" w:rsidRDefault="00DB231C" w:rsidP="00DB231C">
      <w:pPr>
        <w:spacing w:after="0"/>
        <w:rPr>
          <w:b/>
          <w:i/>
        </w:rPr>
      </w:pPr>
      <w:r w:rsidRPr="003975C1">
        <w:rPr>
          <w:b/>
          <w:i/>
        </w:rPr>
        <w:t xml:space="preserve">Der </w:t>
      </w:r>
      <w:proofErr w:type="spellStart"/>
      <w:r w:rsidRPr="003975C1">
        <w:rPr>
          <w:b/>
          <w:i/>
        </w:rPr>
        <w:t>kleine</w:t>
      </w:r>
      <w:proofErr w:type="spellEnd"/>
      <w:r w:rsidRPr="003975C1">
        <w:rPr>
          <w:b/>
          <w:i/>
        </w:rPr>
        <w:t xml:space="preserve"> </w:t>
      </w:r>
      <w:proofErr w:type="spellStart"/>
      <w:r w:rsidRPr="003975C1">
        <w:rPr>
          <w:b/>
          <w:i/>
        </w:rPr>
        <w:t>plappernde</w:t>
      </w:r>
      <w:proofErr w:type="spellEnd"/>
      <w:r w:rsidRPr="003975C1">
        <w:rPr>
          <w:b/>
          <w:i/>
        </w:rPr>
        <w:t xml:space="preserve"> Kaplan </w:t>
      </w:r>
      <w:proofErr w:type="spellStart"/>
      <w:r w:rsidRPr="003975C1">
        <w:rPr>
          <w:b/>
          <w:i/>
        </w:rPr>
        <w:t>klebt</w:t>
      </w:r>
      <w:proofErr w:type="spellEnd"/>
      <w:r w:rsidRPr="003975C1">
        <w:rPr>
          <w:b/>
          <w:i/>
        </w:rPr>
        <w:t xml:space="preserve"> </w:t>
      </w:r>
      <w:proofErr w:type="spellStart"/>
      <w:r w:rsidRPr="003975C1">
        <w:rPr>
          <w:b/>
          <w:i/>
        </w:rPr>
        <w:t>klappbare</w:t>
      </w:r>
      <w:proofErr w:type="spellEnd"/>
      <w:r w:rsidRPr="003975C1">
        <w:rPr>
          <w:b/>
          <w:i/>
        </w:rPr>
        <w:t xml:space="preserve"> </w:t>
      </w:r>
      <w:proofErr w:type="spellStart"/>
      <w:r w:rsidRPr="003975C1">
        <w:rPr>
          <w:b/>
          <w:i/>
        </w:rPr>
        <w:t>poppige</w:t>
      </w:r>
      <w:proofErr w:type="spellEnd"/>
      <w:r w:rsidRPr="003975C1">
        <w:rPr>
          <w:b/>
          <w:i/>
        </w:rPr>
        <w:t xml:space="preserve"> </w:t>
      </w:r>
      <w:proofErr w:type="spellStart"/>
      <w:r w:rsidRPr="003975C1">
        <w:rPr>
          <w:b/>
          <w:i/>
        </w:rPr>
        <w:t>Pappplakate</w:t>
      </w:r>
      <w:proofErr w:type="spellEnd"/>
      <w:r w:rsidRPr="003975C1">
        <w:rPr>
          <w:b/>
          <w:i/>
        </w:rPr>
        <w:t xml:space="preserve"> </w:t>
      </w:r>
      <w:proofErr w:type="spellStart"/>
      <w:r w:rsidRPr="003975C1">
        <w:rPr>
          <w:b/>
          <w:i/>
        </w:rPr>
        <w:t>an</w:t>
      </w:r>
      <w:proofErr w:type="spellEnd"/>
      <w:r w:rsidRPr="003975C1">
        <w:rPr>
          <w:b/>
          <w:i/>
        </w:rPr>
        <w:t xml:space="preserve"> </w:t>
      </w:r>
      <w:proofErr w:type="spellStart"/>
      <w:r w:rsidRPr="003975C1">
        <w:rPr>
          <w:b/>
          <w:i/>
        </w:rPr>
        <w:t>die</w:t>
      </w:r>
      <w:proofErr w:type="spellEnd"/>
      <w:r w:rsidRPr="003975C1">
        <w:rPr>
          <w:b/>
          <w:i/>
        </w:rPr>
        <w:t xml:space="preserve"> </w:t>
      </w:r>
      <w:proofErr w:type="spellStart"/>
      <w:r w:rsidRPr="003975C1">
        <w:rPr>
          <w:b/>
          <w:i/>
        </w:rPr>
        <w:t>klappernde</w:t>
      </w:r>
      <w:proofErr w:type="spellEnd"/>
      <w:r w:rsidRPr="003975C1">
        <w:rPr>
          <w:b/>
          <w:i/>
        </w:rPr>
        <w:t xml:space="preserve"> </w:t>
      </w:r>
      <w:proofErr w:type="spellStart"/>
      <w:r w:rsidRPr="003975C1">
        <w:rPr>
          <w:b/>
          <w:i/>
        </w:rPr>
        <w:t>Kapellwand</w:t>
      </w:r>
      <w:proofErr w:type="spellEnd"/>
      <w:r w:rsidRPr="003975C1">
        <w:rPr>
          <w:b/>
          <w:i/>
        </w:rPr>
        <w:t>.</w:t>
      </w:r>
    </w:p>
    <w:p w:rsidR="00DB231C" w:rsidRPr="003975C1" w:rsidRDefault="00DB231C" w:rsidP="00DB231C">
      <w:pPr>
        <w:spacing w:after="0"/>
        <w:rPr>
          <w:b/>
          <w:i/>
        </w:rPr>
      </w:pPr>
      <w:proofErr w:type="spellStart"/>
      <w:r w:rsidRPr="003975C1">
        <w:rPr>
          <w:b/>
          <w:i/>
        </w:rPr>
        <w:t>Als</w:t>
      </w:r>
      <w:proofErr w:type="spellEnd"/>
      <w:r w:rsidRPr="003975C1">
        <w:rPr>
          <w:b/>
          <w:i/>
        </w:rPr>
        <w:t xml:space="preserve"> Anna </w:t>
      </w:r>
      <w:proofErr w:type="spellStart"/>
      <w:r w:rsidRPr="003975C1">
        <w:rPr>
          <w:b/>
          <w:i/>
        </w:rPr>
        <w:t>abends</w:t>
      </w:r>
      <w:proofErr w:type="spellEnd"/>
      <w:r w:rsidRPr="003975C1">
        <w:rPr>
          <w:b/>
          <w:i/>
        </w:rPr>
        <w:t xml:space="preserve"> </w:t>
      </w:r>
      <w:proofErr w:type="spellStart"/>
      <w:r w:rsidRPr="003975C1">
        <w:rPr>
          <w:b/>
          <w:i/>
        </w:rPr>
        <w:t>aß</w:t>
      </w:r>
      <w:proofErr w:type="spellEnd"/>
      <w:r w:rsidRPr="003975C1">
        <w:rPr>
          <w:b/>
          <w:i/>
        </w:rPr>
        <w:t xml:space="preserve">, </w:t>
      </w:r>
      <w:proofErr w:type="spellStart"/>
      <w:r w:rsidRPr="003975C1">
        <w:rPr>
          <w:b/>
          <w:i/>
        </w:rPr>
        <w:t>aß</w:t>
      </w:r>
      <w:proofErr w:type="spellEnd"/>
      <w:r w:rsidRPr="003975C1">
        <w:rPr>
          <w:b/>
          <w:i/>
        </w:rPr>
        <w:t xml:space="preserve"> Anna </w:t>
      </w:r>
      <w:proofErr w:type="spellStart"/>
      <w:r w:rsidRPr="003975C1">
        <w:rPr>
          <w:b/>
          <w:i/>
        </w:rPr>
        <w:t>abends</w:t>
      </w:r>
      <w:proofErr w:type="spellEnd"/>
      <w:r w:rsidRPr="003975C1">
        <w:rPr>
          <w:b/>
          <w:i/>
        </w:rPr>
        <w:t xml:space="preserve"> Ananas.</w:t>
      </w:r>
    </w:p>
    <w:p w:rsidR="00DB231C" w:rsidRDefault="00DB231C" w:rsidP="00DB231C">
      <w:pPr>
        <w:spacing w:after="0"/>
      </w:pPr>
    </w:p>
    <w:p w:rsidR="00DB231C" w:rsidRDefault="00DB231C" w:rsidP="00DB231C">
      <w:pPr>
        <w:spacing w:after="0"/>
        <w:rPr>
          <w:lang w:val="de-DE"/>
        </w:rPr>
      </w:pPr>
      <w:r w:rsidRPr="00DB231C">
        <w:rPr>
          <w:lang w:val="de-DE"/>
        </w:rPr>
        <w:t>Weitere Zungenbrecher finden S</w:t>
      </w:r>
      <w:r>
        <w:rPr>
          <w:lang w:val="de-DE"/>
        </w:rPr>
        <w:t>ie</w:t>
      </w:r>
      <w:r w:rsidRPr="00DB231C">
        <w:rPr>
          <w:lang w:val="de-DE"/>
        </w:rPr>
        <w:t xml:space="preserve"> unter dem </w:t>
      </w:r>
      <w:r>
        <w:rPr>
          <w:lang w:val="de-DE"/>
        </w:rPr>
        <w:t xml:space="preserve">Link: </w:t>
      </w:r>
      <w:hyperlink r:id="rId7" w:history="1">
        <w:r w:rsidRPr="00633E7E">
          <w:rPr>
            <w:rStyle w:val="Hipercze"/>
            <w:lang w:val="de-DE"/>
          </w:rPr>
          <w:t>https://tiny.pl/cw95k</w:t>
        </w:r>
      </w:hyperlink>
      <w:r>
        <w:rPr>
          <w:lang w:val="de-DE"/>
        </w:rPr>
        <w:t xml:space="preserve"> oder </w:t>
      </w:r>
    </w:p>
    <w:p w:rsidR="00DB231C" w:rsidRPr="00DB231C" w:rsidRDefault="00DB231C" w:rsidP="00DB231C">
      <w:pPr>
        <w:spacing w:after="0"/>
        <w:rPr>
          <w:lang w:val="de-DE"/>
        </w:rPr>
      </w:pPr>
      <w:r>
        <w:rPr>
          <w:lang w:val="de-DE"/>
        </w:rPr>
        <w:lastRenderedPageBreak/>
        <w:t>QR Code</w:t>
      </w:r>
      <w:r>
        <w:rPr>
          <w:noProof/>
          <w:lang w:eastAsia="pl-PL"/>
        </w:rPr>
        <w:drawing>
          <wp:inline distT="0" distB="0" distL="0" distR="0">
            <wp:extent cx="641350" cy="641350"/>
            <wp:effectExtent l="0" t="0" r="6350" b="6350"/>
            <wp:docPr id="1" name="Obraz 1" descr="https://www.qr-online.pl/bin/qr/0e7ffe9a3b65e77ed166187e20ab1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qr-online.pl/bin/qr/0e7ffe9a3b65e77ed166187e20ab1e4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inline>
        </w:drawing>
      </w:r>
    </w:p>
    <w:p w:rsidR="00DB231C" w:rsidRPr="00DB231C" w:rsidRDefault="00DB231C" w:rsidP="00DB231C">
      <w:pPr>
        <w:spacing w:after="0"/>
        <w:jc w:val="both"/>
        <w:rPr>
          <w:lang w:val="de-DE"/>
        </w:rPr>
      </w:pPr>
    </w:p>
    <w:p w:rsidR="00211B5D" w:rsidRPr="00211B5D" w:rsidRDefault="00DB231C" w:rsidP="00211B5D">
      <w:pPr>
        <w:jc w:val="both"/>
        <w:rPr>
          <w:lang w:val="de-DE"/>
        </w:rPr>
      </w:pPr>
      <w:r>
        <w:rPr>
          <w:lang w:val="de-DE"/>
        </w:rPr>
        <w:t xml:space="preserve">9. </w:t>
      </w:r>
      <w:r w:rsidR="00211B5D" w:rsidRPr="00211B5D">
        <w:rPr>
          <w:lang w:val="de-DE"/>
        </w:rPr>
        <w:t>Hausaufgabe: Jeder Schüler soll den Vor- und Nachnamen sein</w:t>
      </w:r>
      <w:r>
        <w:rPr>
          <w:lang w:val="de-DE"/>
        </w:rPr>
        <w:t xml:space="preserve">es Tischpartners buchstabieren, </w:t>
      </w:r>
      <w:r w:rsidR="00211B5D" w:rsidRPr="00211B5D">
        <w:rPr>
          <w:lang w:val="de-DE"/>
        </w:rPr>
        <w:t>und sie gleichzeitig schreiben.</w:t>
      </w:r>
    </w:p>
    <w:p w:rsidR="00427357" w:rsidRPr="00586290" w:rsidRDefault="00DB231C" w:rsidP="00B85DD4">
      <w:pPr>
        <w:jc w:val="both"/>
        <w:rPr>
          <w:lang w:val="de-DE"/>
        </w:rPr>
      </w:pPr>
      <w:r>
        <w:rPr>
          <w:lang w:val="de-DE"/>
        </w:rPr>
        <w:t xml:space="preserve">10. </w:t>
      </w:r>
      <w:r w:rsidR="00211B5D" w:rsidRPr="00211B5D">
        <w:rPr>
          <w:lang w:val="de-DE"/>
        </w:rPr>
        <w:t>Verabschied</w:t>
      </w:r>
      <w:r>
        <w:rPr>
          <w:lang w:val="de-DE"/>
        </w:rPr>
        <w:t>en Sie sich von Ihren Schülern.</w:t>
      </w:r>
    </w:p>
    <w:sectPr w:rsidR="00427357" w:rsidRPr="00586290" w:rsidSect="00B85DD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C8B" w:rsidRDefault="00AB6C8B" w:rsidP="00194803">
      <w:pPr>
        <w:spacing w:after="0" w:line="240" w:lineRule="auto"/>
      </w:pPr>
      <w:r>
        <w:separator/>
      </w:r>
    </w:p>
  </w:endnote>
  <w:endnote w:type="continuationSeparator" w:id="0">
    <w:p w:rsidR="00AB6C8B" w:rsidRDefault="00AB6C8B"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FE" w:rsidRDefault="00C655FE">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FE" w:rsidRDefault="00C655FE">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FE" w:rsidRDefault="00C655F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C8B" w:rsidRDefault="00AB6C8B" w:rsidP="00194803">
      <w:pPr>
        <w:spacing w:after="0" w:line="240" w:lineRule="auto"/>
      </w:pPr>
      <w:r>
        <w:separator/>
      </w:r>
    </w:p>
  </w:footnote>
  <w:footnote w:type="continuationSeparator" w:id="0">
    <w:p w:rsidR="00AB6C8B" w:rsidRDefault="00AB6C8B"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FE" w:rsidRDefault="00C655FE">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B5D" w:rsidRDefault="00211B5D" w:rsidP="00427357">
    <w:pPr>
      <w:spacing w:after="0" w:line="240" w:lineRule="auto"/>
      <w:rPr>
        <w:b/>
        <w:sz w:val="24"/>
        <w:szCs w:val="24"/>
        <w:lang w:val="de-DE"/>
      </w:rPr>
    </w:pPr>
    <w:bookmarkStart w:id="0" w:name="_GoBack"/>
    <w:bookmarkEnd w:id="0"/>
    <w:r>
      <w:rPr>
        <w:b/>
        <w:sz w:val="24"/>
        <w:szCs w:val="24"/>
        <w:lang w:val="de-DE"/>
      </w:rPr>
      <w:t>Lektion 4</w:t>
    </w:r>
  </w:p>
  <w:p w:rsidR="00194803" w:rsidRPr="00427357" w:rsidRDefault="00211B5D" w:rsidP="00427357">
    <w:pPr>
      <w:spacing w:after="0" w:line="240" w:lineRule="auto"/>
      <w:rPr>
        <w:b/>
        <w:sz w:val="24"/>
        <w:szCs w:val="24"/>
        <w:lang w:val="de-DE"/>
      </w:rPr>
    </w:pPr>
    <w:r>
      <w:rPr>
        <w:b/>
        <w:sz w:val="24"/>
        <w:szCs w:val="24"/>
        <w:lang w:val="de-DE"/>
      </w:rPr>
      <w:t>R wie Rose</w:t>
    </w:r>
    <w:r w:rsidR="00427357" w:rsidRPr="00427357">
      <w:rPr>
        <w:b/>
        <w:sz w:val="24"/>
        <w:szCs w:val="24"/>
        <w:lang w:val="de-DE"/>
      </w:rPr>
      <w:t xml:space="preserve"> </w:t>
    </w:r>
    <w:r w:rsidR="00194803" w:rsidRPr="00427357">
      <w:rPr>
        <w:b/>
        <w:sz w:val="24"/>
        <w:szCs w:val="24"/>
        <w:lang w:val="de-DE"/>
      </w:rPr>
      <w:t>– Verlauf der Stunde</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FE" w:rsidRDefault="00C655F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63CFE"/>
    <w:multiLevelType w:val="multilevel"/>
    <w:tmpl w:val="34E0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8751C2"/>
    <w:multiLevelType w:val="hybridMultilevel"/>
    <w:tmpl w:val="4A8E7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73F7B3B"/>
    <w:multiLevelType w:val="multilevel"/>
    <w:tmpl w:val="AA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75"/>
    <w:rsid w:val="00194803"/>
    <w:rsid w:val="00211B5D"/>
    <w:rsid w:val="0029383E"/>
    <w:rsid w:val="002F5AF2"/>
    <w:rsid w:val="003975C1"/>
    <w:rsid w:val="003C7745"/>
    <w:rsid w:val="00427357"/>
    <w:rsid w:val="0044450C"/>
    <w:rsid w:val="00586290"/>
    <w:rsid w:val="006E7DC0"/>
    <w:rsid w:val="00721B92"/>
    <w:rsid w:val="008C158E"/>
    <w:rsid w:val="009B2EF2"/>
    <w:rsid w:val="00A41C2D"/>
    <w:rsid w:val="00AB6C8B"/>
    <w:rsid w:val="00B72575"/>
    <w:rsid w:val="00B818AE"/>
    <w:rsid w:val="00B85DD4"/>
    <w:rsid w:val="00C655FE"/>
    <w:rsid w:val="00C66157"/>
    <w:rsid w:val="00CC6027"/>
    <w:rsid w:val="00D61912"/>
    <w:rsid w:val="00DB231C"/>
    <w:rsid w:val="00DD1C15"/>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269B"/>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427357"/>
    <w:pPr>
      <w:ind w:left="720"/>
      <w:contextualSpacing/>
    </w:pPr>
  </w:style>
  <w:style w:type="paragraph" w:styleId="NormalnyWeb">
    <w:name w:val="Normal (Web)"/>
    <w:basedOn w:val="Normalny"/>
    <w:uiPriority w:val="99"/>
    <w:semiHidden/>
    <w:unhideWhenUsed/>
    <w:rsid w:val="00DB23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23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76">
      <w:bodyDiv w:val="1"/>
      <w:marLeft w:val="0"/>
      <w:marRight w:val="0"/>
      <w:marTop w:val="0"/>
      <w:marBottom w:val="0"/>
      <w:divBdr>
        <w:top w:val="none" w:sz="0" w:space="0" w:color="auto"/>
        <w:left w:val="none" w:sz="0" w:space="0" w:color="auto"/>
        <w:bottom w:val="none" w:sz="0" w:space="0" w:color="auto"/>
        <w:right w:val="none" w:sz="0" w:space="0" w:color="auto"/>
      </w:divBdr>
    </w:div>
    <w:div w:id="13642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tiny.pl/cw95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411</Words>
  <Characters>2466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Xenia</cp:lastModifiedBy>
  <cp:revision>3</cp:revision>
  <dcterms:created xsi:type="dcterms:W3CDTF">2023-08-15T15:03:00Z</dcterms:created>
  <dcterms:modified xsi:type="dcterms:W3CDTF">2023-08-15T16:30:00Z</dcterms:modified>
</cp:coreProperties>
</file>