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C7745" w:rsidTr="00700051">
        <w:tc>
          <w:tcPr>
            <w:tcW w:w="9062" w:type="dxa"/>
          </w:tcPr>
          <w:p w:rsidR="00194803" w:rsidRPr="003C7745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586290" w:rsidRPr="003C7745">
              <w:rPr>
                <w:b/>
                <w:i/>
                <w:lang w:val="de-DE"/>
              </w:rPr>
              <w:t xml:space="preserve"> können:</w:t>
            </w:r>
          </w:p>
          <w:p w:rsidR="00427357" w:rsidRPr="00427357" w:rsidRDefault="00427357" w:rsidP="00427357">
            <w:pPr>
              <w:rPr>
                <w:lang w:val="de-DE"/>
              </w:rPr>
            </w:pPr>
            <w:r w:rsidRPr="00427357">
              <w:rPr>
                <w:lang w:val="de-DE"/>
              </w:rPr>
              <w:t xml:space="preserve">- </w:t>
            </w:r>
            <w:r>
              <w:rPr>
                <w:lang w:val="de-DE"/>
              </w:rPr>
              <w:t xml:space="preserve">sich begrüßen und </w:t>
            </w:r>
            <w:r w:rsidRPr="00427357">
              <w:rPr>
                <w:lang w:val="de-DE"/>
              </w:rPr>
              <w:t>verabschieden</w:t>
            </w:r>
          </w:p>
          <w:p w:rsidR="00427357" w:rsidRDefault="00427357" w:rsidP="00427357">
            <w:pPr>
              <w:rPr>
                <w:b/>
                <w:i/>
                <w:lang w:val="de-DE"/>
              </w:rPr>
            </w:pPr>
            <w:r w:rsidRPr="00427357">
              <w:rPr>
                <w:lang w:val="de-DE"/>
              </w:rPr>
              <w:t>- nach der Stimmung fragen und eine Frage beantworten</w:t>
            </w:r>
            <w:r w:rsidRPr="00427357">
              <w:rPr>
                <w:b/>
                <w:i/>
                <w:lang w:val="de-DE"/>
              </w:rPr>
              <w:t xml:space="preserve"> </w:t>
            </w:r>
          </w:p>
          <w:p w:rsidR="00194803" w:rsidRPr="00586290" w:rsidRDefault="00F42BF4" w:rsidP="00427357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Pr="00586290">
              <w:rPr>
                <w:lang w:val="de-DE"/>
              </w:rPr>
              <w:t>Begrüßung- und Abschiedsformen</w:t>
            </w:r>
            <w:r w:rsidR="00427357">
              <w:rPr>
                <w:lang w:val="de-DE"/>
              </w:rPr>
              <w:t xml:space="preserve">, Begrüßung und Verabschiedungen, </w:t>
            </w:r>
            <w:r w:rsidR="00427357" w:rsidRPr="00427357">
              <w:rPr>
                <w:lang w:val="de-DE"/>
              </w:rPr>
              <w:t>Stimmung</w:t>
            </w:r>
          </w:p>
          <w:p w:rsidR="00194803" w:rsidRPr="00586290" w:rsidRDefault="00194803" w:rsidP="00F42BF4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427357" w:rsidRPr="00427357">
              <w:rPr>
                <w:lang w:val="de-DE"/>
              </w:rPr>
              <w:t>Begrüßung</w:t>
            </w:r>
            <w:r w:rsidR="00427357">
              <w:rPr>
                <w:lang w:val="de-DE"/>
              </w:rPr>
              <w:t xml:space="preserve"> und Verabschiedung, Fragen zur </w:t>
            </w:r>
            <w:r w:rsidR="00427357" w:rsidRPr="00427357">
              <w:rPr>
                <w:lang w:val="de-DE"/>
              </w:rPr>
              <w:t xml:space="preserve">Stimmung und </w:t>
            </w:r>
            <w:r w:rsidR="00427357">
              <w:rPr>
                <w:lang w:val="de-DE"/>
              </w:rPr>
              <w:t>A</w:t>
            </w:r>
            <w:r w:rsidR="003C7745">
              <w:rPr>
                <w:lang w:val="de-DE"/>
              </w:rPr>
              <w:t>ntwort</w:t>
            </w:r>
            <w:bookmarkStart w:id="0" w:name="_GoBack"/>
            <w:bookmarkEnd w:id="0"/>
            <w:r w:rsidR="00427357">
              <w:rPr>
                <w:lang w:val="de-DE"/>
              </w:rPr>
              <w:t xml:space="preserve"> auf</w:t>
            </w:r>
            <w:r w:rsidR="00427357" w:rsidRPr="00427357">
              <w:rPr>
                <w:lang w:val="de-DE"/>
              </w:rPr>
              <w:t xml:space="preserve"> diese Fragen</w:t>
            </w:r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427357">
              <w:rPr>
                <w:lang w:val="de-DE"/>
              </w:rPr>
              <w:t>deduktive, aktive, spielerische</w:t>
            </w:r>
            <w:r w:rsidRPr="00586290">
              <w:rPr>
                <w:lang w:val="de-DE"/>
              </w:rPr>
              <w:t>.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– Gruppenarbeit, PL- Plenum</w:t>
            </w:r>
          </w:p>
          <w:p w:rsidR="00194803" w:rsidRPr="00586290" w:rsidRDefault="00F42BF4" w:rsidP="00F42BF4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Arbeitsbuch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Zusatzmaterialien</w:t>
            </w:r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427357" w:rsidRPr="00427357" w:rsidRDefault="00427357" w:rsidP="00427357">
      <w:pPr>
        <w:jc w:val="both"/>
        <w:rPr>
          <w:lang w:val="de-DE"/>
        </w:rPr>
      </w:pPr>
      <w:r w:rsidRPr="00427357">
        <w:rPr>
          <w:lang w:val="de-DE"/>
        </w:rPr>
        <w:t>1.</w:t>
      </w:r>
      <w:r>
        <w:rPr>
          <w:lang w:val="de-DE"/>
        </w:rPr>
        <w:t xml:space="preserve"> </w:t>
      </w:r>
      <w:r w:rsidRPr="00427357">
        <w:rPr>
          <w:lang w:val="de-DE"/>
        </w:rPr>
        <w:t xml:space="preserve">Begrüßen Sie Ihre </w:t>
      </w:r>
      <w:proofErr w:type="spellStart"/>
      <w:r w:rsidRPr="00427357">
        <w:rPr>
          <w:lang w:val="de-DE"/>
        </w:rPr>
        <w:t>Schüler</w:t>
      </w:r>
      <w:r>
        <w:rPr>
          <w:lang w:val="de-DE"/>
        </w:rPr>
        <w:t>Innen</w:t>
      </w:r>
      <w:proofErr w:type="spellEnd"/>
      <w:r w:rsidRPr="00427357">
        <w:rPr>
          <w:lang w:val="de-DE"/>
        </w:rPr>
        <w:t>.</w:t>
      </w:r>
    </w:p>
    <w:p w:rsidR="00427357" w:rsidRPr="00427357" w:rsidRDefault="00427357" w:rsidP="00427357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Pr="00427357">
        <w:rPr>
          <w:lang w:val="de-DE"/>
        </w:rPr>
        <w:t xml:space="preserve">Teilen Sie die </w:t>
      </w:r>
      <w:proofErr w:type="spellStart"/>
      <w:r w:rsidRPr="00427357">
        <w:rPr>
          <w:lang w:val="de-DE"/>
        </w:rPr>
        <w:t>Schüler</w:t>
      </w:r>
      <w:r>
        <w:rPr>
          <w:lang w:val="de-DE"/>
        </w:rPr>
        <w:t>Innen</w:t>
      </w:r>
      <w:proofErr w:type="spellEnd"/>
      <w:r w:rsidRPr="00427357">
        <w:rPr>
          <w:lang w:val="de-DE"/>
        </w:rPr>
        <w:t xml:space="preserve"> wie in der letzten Stunde in zwei Gruppen ein und bitten Sie sie, sich in zwei Reihen vor der Tafel aufzustellen, um das Fli</w:t>
      </w:r>
      <w:r>
        <w:rPr>
          <w:lang w:val="de-DE"/>
        </w:rPr>
        <w:t xml:space="preserve">egenklatschen-Spiel zu spielen. </w:t>
      </w:r>
      <w:r w:rsidRPr="00427357">
        <w:rPr>
          <w:lang w:val="de-DE"/>
        </w:rPr>
        <w:t>Hängen Sie die Karten mit den Bildern von Familienmitglie</w:t>
      </w:r>
      <w:r>
        <w:rPr>
          <w:lang w:val="de-DE"/>
        </w:rPr>
        <w:t xml:space="preserve">dern und Freunden an die Tafel. </w:t>
      </w:r>
      <w:r w:rsidRPr="00427357">
        <w:rPr>
          <w:lang w:val="de-DE"/>
        </w:rPr>
        <w:t>Die erste Pe</w:t>
      </w:r>
      <w:r>
        <w:rPr>
          <w:lang w:val="de-DE"/>
        </w:rPr>
        <w:t xml:space="preserve">rson in jeder Reihe erhält eine </w:t>
      </w:r>
      <w:r w:rsidRPr="00427357">
        <w:rPr>
          <w:lang w:val="de-DE"/>
        </w:rPr>
        <w:t xml:space="preserve">Fliegenklatsche. Sagen Sie laut den Namen einer der Familien oder Freunde </w:t>
      </w:r>
      <w:r>
        <w:rPr>
          <w:lang w:val="de-DE"/>
        </w:rPr>
        <w:t xml:space="preserve">auf den Bildern und die Schüler </w:t>
      </w:r>
      <w:r w:rsidRPr="00427357">
        <w:rPr>
          <w:lang w:val="de-DE"/>
        </w:rPr>
        <w:t>müssen so schnell wie möglich das richtige Bild berühren. Für jede</w:t>
      </w:r>
      <w:r>
        <w:rPr>
          <w:lang w:val="de-DE"/>
        </w:rPr>
        <w:t xml:space="preserve"> richtige Antwort gibt es einen </w:t>
      </w:r>
      <w:r w:rsidRPr="00427357">
        <w:rPr>
          <w:lang w:val="de-DE"/>
        </w:rPr>
        <w:t>Punkt. Die Gruppe mit den meisten Punkten gewinnt.</w:t>
      </w:r>
    </w:p>
    <w:p w:rsidR="00427357" w:rsidRPr="00427357" w:rsidRDefault="00427357" w:rsidP="00427357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27357">
        <w:rPr>
          <w:lang w:val="de-DE"/>
        </w:rPr>
        <w:t>Stellen Sie dann die Ziele der Klasse vor.</w:t>
      </w:r>
    </w:p>
    <w:p w:rsidR="00427357" w:rsidRPr="00427357" w:rsidRDefault="00427357" w:rsidP="00427357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Pr="00427357">
        <w:rPr>
          <w:lang w:val="de-DE"/>
        </w:rPr>
        <w:t xml:space="preserve">Die </w:t>
      </w:r>
      <w:proofErr w:type="spellStart"/>
      <w:r w:rsidRPr="00427357">
        <w:rPr>
          <w:lang w:val="de-DE"/>
        </w:rPr>
        <w:t>Schüler</w:t>
      </w:r>
      <w:r>
        <w:rPr>
          <w:lang w:val="de-DE"/>
        </w:rPr>
        <w:t>Innen</w:t>
      </w:r>
      <w:proofErr w:type="spellEnd"/>
      <w:r w:rsidRPr="00427357">
        <w:rPr>
          <w:lang w:val="de-DE"/>
        </w:rPr>
        <w:t xml:space="preserve"> schlagen das Buch auf Seite 8 auf und hören s</w:t>
      </w:r>
      <w:r w:rsidR="00B818AE">
        <w:rPr>
          <w:lang w:val="de-DE"/>
        </w:rPr>
        <w:t xml:space="preserve">ich die Dialoge der Übung 2 an. </w:t>
      </w:r>
      <w:r w:rsidRPr="00427357">
        <w:rPr>
          <w:lang w:val="de-DE"/>
        </w:rPr>
        <w:t>Nach dem Zuhören lesen sie die Dialoge mit Rollenverteilung laut vor. Anschließend übersetzen sie die Vokabeln und Ausdrücke.</w:t>
      </w:r>
    </w:p>
    <w:p w:rsidR="00427357" w:rsidRPr="00427357" w:rsidRDefault="00B818AE" w:rsidP="00427357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="00427357" w:rsidRPr="00427357">
        <w:rPr>
          <w:lang w:val="de-DE"/>
        </w:rPr>
        <w:t xml:space="preserve">Bitten Sie sie, das </w:t>
      </w:r>
      <w:r>
        <w:rPr>
          <w:lang w:val="de-DE"/>
        </w:rPr>
        <w:t>Arbeitsbuch</w:t>
      </w:r>
      <w:r w:rsidR="00427357" w:rsidRPr="00427357">
        <w:rPr>
          <w:lang w:val="de-DE"/>
        </w:rPr>
        <w:t xml:space="preserve"> auf Seite 8 aufzuschlagen und in Einzelarbeit die Übung 2 zu bearbeiten.</w:t>
      </w:r>
    </w:p>
    <w:p w:rsidR="00427357" w:rsidRPr="00B818AE" w:rsidRDefault="00427357" w:rsidP="00427357">
      <w:pPr>
        <w:jc w:val="both"/>
        <w:rPr>
          <w:b/>
          <w:lang w:val="de-DE"/>
        </w:rPr>
      </w:pPr>
      <w:r w:rsidRPr="00B818AE">
        <w:rPr>
          <w:b/>
          <w:lang w:val="de-DE"/>
        </w:rPr>
        <w:t>Übung 2. Korrigieren Sie sie gemeinsam</w:t>
      </w:r>
      <w:r w:rsidR="00B818AE" w:rsidRPr="00B818AE">
        <w:rPr>
          <w:b/>
          <w:lang w:val="de-DE"/>
        </w:rPr>
        <w:t xml:space="preserve"> im Plenum, die </w:t>
      </w:r>
      <w:proofErr w:type="spellStart"/>
      <w:r w:rsidR="00B818AE" w:rsidRPr="00B818AE">
        <w:rPr>
          <w:b/>
          <w:lang w:val="de-DE"/>
        </w:rPr>
        <w:t>SchülerInnen</w:t>
      </w:r>
      <w:proofErr w:type="spellEnd"/>
      <w:r w:rsidR="00B818AE" w:rsidRPr="00B818AE">
        <w:rPr>
          <w:b/>
          <w:lang w:val="de-DE"/>
        </w:rPr>
        <w:t xml:space="preserve"> lesen die Übung laut vor</w:t>
      </w:r>
      <w:r w:rsidRPr="00B818AE">
        <w:rPr>
          <w:b/>
          <w:lang w:val="de-DE"/>
        </w:rPr>
        <w:t>.</w:t>
      </w:r>
    </w:p>
    <w:p w:rsidR="00427357" w:rsidRPr="00427357" w:rsidRDefault="00B818AE" w:rsidP="00427357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427357" w:rsidRPr="00427357">
        <w:rPr>
          <w:lang w:val="de-DE"/>
        </w:rPr>
        <w:t xml:space="preserve">Schreiben Sie an die Tafel: </w:t>
      </w:r>
      <w:r w:rsidRPr="00B818AE">
        <w:rPr>
          <w:b/>
          <w:i/>
          <w:lang w:val="de-DE"/>
        </w:rPr>
        <w:t>Wie geht es dir</w:t>
      </w:r>
      <w:r w:rsidR="00427357" w:rsidRPr="00B818AE">
        <w:rPr>
          <w:b/>
          <w:i/>
          <w:lang w:val="de-DE"/>
        </w:rPr>
        <w:t xml:space="preserve">? </w:t>
      </w:r>
      <w:r w:rsidRPr="00B818AE">
        <w:rPr>
          <w:b/>
          <w:i/>
          <w:lang w:val="de-DE"/>
        </w:rPr>
        <w:t>Wie geht’s dir</w:t>
      </w:r>
      <w:r w:rsidR="00427357" w:rsidRPr="00B818AE">
        <w:rPr>
          <w:b/>
          <w:i/>
          <w:lang w:val="de-DE"/>
        </w:rPr>
        <w:t>?</w:t>
      </w:r>
      <w:r w:rsidR="00427357" w:rsidRPr="00427357">
        <w:rPr>
          <w:lang w:val="de-DE"/>
        </w:rPr>
        <w:t xml:space="preserve"> und zeigen Sie die Emoticon-Karten, indem Sie laut den Namen der Stimmung sagen, in der sie sich befinden.</w:t>
      </w:r>
    </w:p>
    <w:p w:rsidR="00427357" w:rsidRPr="00427357" w:rsidRDefault="00B818AE" w:rsidP="00427357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="00427357" w:rsidRPr="00427357">
        <w:rPr>
          <w:lang w:val="de-DE"/>
        </w:rPr>
        <w:t>Sagen Sie laut den Namen der Stimmung, die sie repräsentieren</w:t>
      </w:r>
      <w:r>
        <w:rPr>
          <w:lang w:val="de-DE"/>
        </w:rPr>
        <w:t>, vor</w:t>
      </w:r>
      <w:r w:rsidR="00427357" w:rsidRPr="00427357">
        <w:rPr>
          <w:lang w:val="de-DE"/>
        </w:rPr>
        <w:t>.</w:t>
      </w:r>
    </w:p>
    <w:p w:rsidR="00427357" w:rsidRPr="00427357" w:rsidRDefault="00B818AE" w:rsidP="00427357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427357" w:rsidRPr="00427357">
        <w:rPr>
          <w:lang w:val="de-DE"/>
        </w:rPr>
        <w:t>Zeigen Sie Ihren Schülern die interaktiven Übungen 1 und 2 an der Tafel oder mit Hilfe des Projektors.</w:t>
      </w:r>
    </w:p>
    <w:p w:rsidR="00427357" w:rsidRPr="00427357" w:rsidRDefault="00427357" w:rsidP="00427357">
      <w:pPr>
        <w:jc w:val="both"/>
        <w:rPr>
          <w:lang w:val="de-DE"/>
        </w:rPr>
      </w:pPr>
      <w:r w:rsidRPr="00427357">
        <w:rPr>
          <w:lang w:val="de-DE"/>
        </w:rPr>
        <w:t>Bei jeder Übung müssen sie die Paare zuordnen.</w:t>
      </w:r>
    </w:p>
    <w:p w:rsidR="00586290" w:rsidRDefault="00B818AE" w:rsidP="00427357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427357" w:rsidRPr="00427357">
        <w:rPr>
          <w:lang w:val="de-DE"/>
        </w:rPr>
        <w:t>Fragen Sie dann jeden Ihrer Schüler nach seiner St</w:t>
      </w:r>
      <w:r>
        <w:rPr>
          <w:lang w:val="de-DE"/>
        </w:rPr>
        <w:t xml:space="preserve">immung. Dann sollen die Schüler </w:t>
      </w:r>
      <w:r w:rsidR="00427357" w:rsidRPr="00427357">
        <w:rPr>
          <w:lang w:val="de-DE"/>
        </w:rPr>
        <w:t>das Gleiche mit ihren Tischpartnern</w:t>
      </w:r>
      <w:r>
        <w:rPr>
          <w:lang w:val="de-DE"/>
        </w:rPr>
        <w:t xml:space="preserve"> tun</w:t>
      </w:r>
      <w:r w:rsidR="00427357" w:rsidRPr="00427357">
        <w:rPr>
          <w:lang w:val="de-DE"/>
        </w:rPr>
        <w:t>.</w:t>
      </w:r>
    </w:p>
    <w:p w:rsidR="00B818AE" w:rsidRPr="00B818AE" w:rsidRDefault="00B818AE" w:rsidP="00B818AE">
      <w:pPr>
        <w:jc w:val="both"/>
        <w:rPr>
          <w:lang w:val="de-DE"/>
        </w:rPr>
      </w:pPr>
      <w:r>
        <w:rPr>
          <w:lang w:val="de-DE"/>
        </w:rPr>
        <w:t xml:space="preserve">10. </w:t>
      </w:r>
      <w:r w:rsidR="00427357" w:rsidRPr="00427357">
        <w:rPr>
          <w:lang w:val="de-DE"/>
        </w:rPr>
        <w:t xml:space="preserve">Nun spielen die Schüler </w:t>
      </w:r>
      <w:r>
        <w:rPr>
          <w:lang w:val="de-DE"/>
        </w:rPr>
        <w:t>Rate-Spiel</w:t>
      </w:r>
      <w:r w:rsidR="00427357" w:rsidRPr="00427357">
        <w:rPr>
          <w:lang w:val="de-DE"/>
        </w:rPr>
        <w:t>. Zeigen Sie nur einem Schü</w:t>
      </w:r>
      <w:r>
        <w:rPr>
          <w:lang w:val="de-DE"/>
        </w:rPr>
        <w:t xml:space="preserve">ler das gewählte Emoticon. Ihre Aufgabe ist es, die Frage </w:t>
      </w:r>
      <w:r>
        <w:rPr>
          <w:b/>
          <w:i/>
          <w:lang w:val="de-DE"/>
        </w:rPr>
        <w:t>Wie geht es mir?</w:t>
      </w:r>
      <w:r w:rsidRPr="00B818AE">
        <w:rPr>
          <w:lang w:val="de-DE"/>
        </w:rPr>
        <w:t xml:space="preserve"> zu stellen, die Stimmung des Zeichens zu mimen und die Fragen der übrigen Klasse mit </w:t>
      </w:r>
      <w:r w:rsidRPr="00B818AE">
        <w:rPr>
          <w:b/>
          <w:i/>
          <w:lang w:val="de-DE"/>
        </w:rPr>
        <w:t>Ja</w:t>
      </w:r>
      <w:r w:rsidRPr="00B818AE">
        <w:rPr>
          <w:lang w:val="de-DE"/>
        </w:rPr>
        <w:t xml:space="preserve"> oder </w:t>
      </w:r>
      <w:r w:rsidRPr="00B818AE">
        <w:rPr>
          <w:b/>
          <w:i/>
          <w:lang w:val="de-DE"/>
        </w:rPr>
        <w:t>Nein</w:t>
      </w:r>
      <w:r w:rsidRPr="00B818AE">
        <w:rPr>
          <w:lang w:val="de-DE"/>
        </w:rPr>
        <w:t xml:space="preserve"> zu beantworten.</w:t>
      </w:r>
    </w:p>
    <w:p w:rsidR="00B818AE" w:rsidRPr="00B818AE" w:rsidRDefault="00B818AE" w:rsidP="00B818AE">
      <w:pPr>
        <w:spacing w:after="0"/>
        <w:jc w:val="both"/>
        <w:rPr>
          <w:b/>
          <w:i/>
          <w:lang w:val="de-DE"/>
        </w:rPr>
      </w:pPr>
      <w:r w:rsidRPr="00B818AE">
        <w:rPr>
          <w:b/>
          <w:i/>
          <w:lang w:val="de-DE"/>
        </w:rPr>
        <w:t>Wie geht es mir?</w:t>
      </w:r>
    </w:p>
    <w:p w:rsidR="00B818AE" w:rsidRPr="00B818AE" w:rsidRDefault="00B818AE" w:rsidP="00B818AE">
      <w:pPr>
        <w:spacing w:after="0"/>
        <w:jc w:val="both"/>
        <w:rPr>
          <w:b/>
          <w:i/>
          <w:lang w:val="de-DE"/>
        </w:rPr>
      </w:pPr>
      <w:r w:rsidRPr="00B818AE">
        <w:rPr>
          <w:b/>
          <w:i/>
          <w:lang w:val="de-DE"/>
        </w:rPr>
        <w:t>- Bist du traurig?</w:t>
      </w:r>
    </w:p>
    <w:p w:rsidR="00B818AE" w:rsidRPr="00B818AE" w:rsidRDefault="00B818AE" w:rsidP="00B818AE">
      <w:pPr>
        <w:spacing w:after="0"/>
        <w:jc w:val="both"/>
        <w:rPr>
          <w:b/>
          <w:i/>
          <w:lang w:val="de-DE"/>
        </w:rPr>
      </w:pPr>
      <w:r w:rsidRPr="00B818AE">
        <w:rPr>
          <w:b/>
          <w:i/>
          <w:lang w:val="de-DE"/>
        </w:rPr>
        <w:t>- Ja / Nein.</w:t>
      </w:r>
    </w:p>
    <w:p w:rsidR="00B818AE" w:rsidRDefault="00B818AE" w:rsidP="00B818AE">
      <w:pPr>
        <w:jc w:val="both"/>
        <w:rPr>
          <w:lang w:val="de-DE"/>
        </w:rPr>
      </w:pPr>
      <w:r w:rsidRPr="00B818AE">
        <w:rPr>
          <w:lang w:val="de-DE"/>
        </w:rPr>
        <w:t>Wenn eine Schülerin oder ein Schüler eine Stimmung errät, werden die Rollen getauscht</w:t>
      </w:r>
      <w:r>
        <w:rPr>
          <w:lang w:val="de-DE"/>
        </w:rPr>
        <w:t>.</w:t>
      </w:r>
    </w:p>
    <w:p w:rsidR="00B85DD4" w:rsidRDefault="00B818AE" w:rsidP="00B818AE">
      <w:pPr>
        <w:jc w:val="both"/>
        <w:rPr>
          <w:lang w:val="de-DE"/>
        </w:rPr>
      </w:pPr>
      <w:r>
        <w:rPr>
          <w:lang w:val="de-DE"/>
        </w:rPr>
        <w:lastRenderedPageBreak/>
        <w:t xml:space="preserve">11. </w:t>
      </w:r>
      <w:r w:rsidR="00427357" w:rsidRPr="00427357">
        <w:rPr>
          <w:lang w:val="de-DE"/>
        </w:rPr>
        <w:t xml:space="preserve">Die Schüler hören sich den Reim aus Übung 3 auf Seite 9 </w:t>
      </w:r>
      <w:r>
        <w:rPr>
          <w:lang w:val="de-DE"/>
        </w:rPr>
        <w:t>im Kursbuch</w:t>
      </w:r>
      <w:r w:rsidR="00427357" w:rsidRPr="00427357">
        <w:rPr>
          <w:lang w:val="de-DE"/>
        </w:rPr>
        <w:t xml:space="preserve"> an und wiederh</w:t>
      </w:r>
      <w:r>
        <w:rPr>
          <w:lang w:val="de-DE"/>
        </w:rPr>
        <w:t xml:space="preserve">olen ihn anschließend mehrmals. </w:t>
      </w:r>
      <w:r w:rsidR="00B85DD4">
        <w:rPr>
          <w:lang w:val="de-DE"/>
        </w:rPr>
        <w:t>Sie können dazu einen Lückentext interaktiv vorbereiten</w:t>
      </w:r>
      <w:r>
        <w:rPr>
          <w:lang w:val="de-DE"/>
        </w:rPr>
        <w:t xml:space="preserve">. </w:t>
      </w:r>
      <w:r w:rsidR="00B85DD4">
        <w:rPr>
          <w:lang w:val="de-DE"/>
        </w:rPr>
        <w:t>Die</w:t>
      </w:r>
      <w:r>
        <w:rPr>
          <w:lang w:val="de-DE"/>
        </w:rPr>
        <w:t xml:space="preserve"> Aufgabe</w:t>
      </w:r>
      <w:r w:rsidR="00B85DD4">
        <w:rPr>
          <w:lang w:val="de-DE"/>
        </w:rPr>
        <w:t xml:space="preserve"> der </w:t>
      </w:r>
      <w:proofErr w:type="spellStart"/>
      <w:r w:rsidR="00B85DD4">
        <w:rPr>
          <w:lang w:val="de-DE"/>
        </w:rPr>
        <w:t>SchülerInnn</w:t>
      </w:r>
      <w:proofErr w:type="spellEnd"/>
      <w:r>
        <w:rPr>
          <w:lang w:val="de-DE"/>
        </w:rPr>
        <w:t xml:space="preserve"> ist es </w:t>
      </w:r>
      <w:r w:rsidR="00427357" w:rsidRPr="00427357">
        <w:rPr>
          <w:lang w:val="de-DE"/>
        </w:rPr>
        <w:t xml:space="preserve">den Text des Gedichtes zu vervollständigen. Sprechen Sie das Gedicht noch einmal laut </w:t>
      </w:r>
      <w:r>
        <w:rPr>
          <w:lang w:val="de-DE"/>
        </w:rPr>
        <w:t xml:space="preserve">vor. </w:t>
      </w:r>
      <w:r w:rsidR="00427357" w:rsidRPr="00427357">
        <w:rPr>
          <w:lang w:val="de-DE"/>
        </w:rPr>
        <w:t>Um den Inhalt am</w:t>
      </w:r>
      <w:r w:rsidR="00B85DD4">
        <w:rPr>
          <w:lang w:val="de-DE"/>
        </w:rPr>
        <w:t xml:space="preserve"> Ende der Stunde zu wiederholen.</w:t>
      </w:r>
    </w:p>
    <w:p w:rsidR="00427357" w:rsidRPr="00427357" w:rsidRDefault="00B85DD4" w:rsidP="00427357">
      <w:pPr>
        <w:jc w:val="both"/>
        <w:rPr>
          <w:lang w:val="de-DE"/>
        </w:rPr>
      </w:pPr>
      <w:r>
        <w:rPr>
          <w:lang w:val="de-DE"/>
        </w:rPr>
        <w:t xml:space="preserve">12. Die </w:t>
      </w:r>
      <w:proofErr w:type="spellStart"/>
      <w:r>
        <w:rPr>
          <w:lang w:val="de-DE"/>
        </w:rPr>
        <w:t>SchülerInnen</w:t>
      </w:r>
      <w:proofErr w:type="spellEnd"/>
      <w:r>
        <w:rPr>
          <w:lang w:val="de-DE"/>
        </w:rPr>
        <w:t xml:space="preserve"> arbeiten zu zweit und machen Übungen 3,</w:t>
      </w:r>
      <w:r w:rsidR="00B818AE">
        <w:rPr>
          <w:lang w:val="de-DE"/>
        </w:rPr>
        <w:t xml:space="preserve"> 4</w:t>
      </w:r>
      <w:r>
        <w:rPr>
          <w:lang w:val="de-DE"/>
        </w:rPr>
        <w:t xml:space="preserve"> und 5</w:t>
      </w:r>
      <w:r w:rsidR="00B818AE">
        <w:rPr>
          <w:lang w:val="de-DE"/>
        </w:rPr>
        <w:t xml:space="preserve">, </w:t>
      </w:r>
      <w:r>
        <w:rPr>
          <w:lang w:val="de-DE"/>
        </w:rPr>
        <w:t>S.  9 im Arbeitsbuch.</w:t>
      </w:r>
    </w:p>
    <w:p w:rsidR="00427357" w:rsidRPr="00427357" w:rsidRDefault="00427357" w:rsidP="00427357">
      <w:pPr>
        <w:jc w:val="both"/>
        <w:rPr>
          <w:lang w:val="de-DE"/>
        </w:rPr>
      </w:pPr>
      <w:r w:rsidRPr="00427357">
        <w:rPr>
          <w:lang w:val="de-DE"/>
        </w:rPr>
        <w:t>Verabschieden Sie sich von Ihren Schülern.</w:t>
      </w:r>
    </w:p>
    <w:p w:rsidR="00B85DD4" w:rsidRPr="00B85DD4" w:rsidRDefault="00B85DD4" w:rsidP="00B85DD4">
      <w:pPr>
        <w:jc w:val="both"/>
        <w:rPr>
          <w:lang w:val="de-DE"/>
        </w:rPr>
      </w:pPr>
      <w:r>
        <w:rPr>
          <w:lang w:val="de-DE"/>
        </w:rPr>
        <w:t>*</w:t>
      </w:r>
      <w:r w:rsidRPr="00B85DD4">
        <w:rPr>
          <w:lang w:val="de-DE"/>
        </w:rPr>
        <w:t>Das zusätzliche Material kann als Ergänzung zum vorgeschlagenen Unterricht verwendet werden.</w:t>
      </w:r>
    </w:p>
    <w:p w:rsidR="00427357" w:rsidRPr="00586290" w:rsidRDefault="00B85DD4" w:rsidP="00B85DD4">
      <w:pPr>
        <w:jc w:val="both"/>
        <w:rPr>
          <w:lang w:val="de-DE"/>
        </w:rPr>
      </w:pPr>
      <w:r w:rsidRPr="00B85DD4">
        <w:rPr>
          <w:lang w:val="de-DE"/>
        </w:rPr>
        <w:t>Es enthält in der Regel Quizfragen oder Lernspiele</w:t>
      </w:r>
    </w:p>
    <w:sectPr w:rsidR="00427357" w:rsidRPr="00586290" w:rsidSect="00B85D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C15" w:rsidRDefault="00DD1C15" w:rsidP="00194803">
      <w:pPr>
        <w:spacing w:after="0" w:line="240" w:lineRule="auto"/>
      </w:pPr>
      <w:r>
        <w:separator/>
      </w:r>
    </w:p>
  </w:endnote>
  <w:endnote w:type="continuationSeparator" w:id="0">
    <w:p w:rsidR="00DD1C15" w:rsidRDefault="00DD1C15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DD4" w:rsidRDefault="00B85D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DD4" w:rsidRDefault="00B85D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DD4" w:rsidRDefault="00B85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C15" w:rsidRDefault="00DD1C15" w:rsidP="00194803">
      <w:pPr>
        <w:spacing w:after="0" w:line="240" w:lineRule="auto"/>
      </w:pPr>
      <w:r>
        <w:separator/>
      </w:r>
    </w:p>
  </w:footnote>
  <w:footnote w:type="continuationSeparator" w:id="0">
    <w:p w:rsidR="00DD1C15" w:rsidRDefault="00DD1C15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DD4" w:rsidRDefault="00B85D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DD4" w:rsidRDefault="00B85DD4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2</w:t>
    </w:r>
  </w:p>
  <w:p w:rsidR="00194803" w:rsidRPr="00427357" w:rsidRDefault="00427357" w:rsidP="00427357">
    <w:pPr>
      <w:spacing w:after="0" w:line="240" w:lineRule="auto"/>
      <w:rPr>
        <w:b/>
        <w:sz w:val="24"/>
        <w:szCs w:val="24"/>
        <w:lang w:val="de-DE"/>
      </w:rPr>
    </w:pPr>
    <w:r w:rsidRPr="00427357">
      <w:rPr>
        <w:b/>
        <w:sz w:val="24"/>
        <w:szCs w:val="24"/>
        <w:lang w:val="de-DE"/>
      </w:rPr>
      <w:t xml:space="preserve">Hallo! Wie geht’s dir? </w:t>
    </w:r>
    <w:r w:rsidR="00194803" w:rsidRPr="00427357">
      <w:rPr>
        <w:b/>
        <w:sz w:val="24"/>
        <w:szCs w:val="24"/>
        <w:lang w:val="de-DE"/>
      </w:rPr>
      <w:t>– Verlauf der Stunde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DD4" w:rsidRDefault="00B85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194803"/>
    <w:rsid w:val="0029383E"/>
    <w:rsid w:val="002F5AF2"/>
    <w:rsid w:val="003C7745"/>
    <w:rsid w:val="00427357"/>
    <w:rsid w:val="0044450C"/>
    <w:rsid w:val="00586290"/>
    <w:rsid w:val="009B2EF2"/>
    <w:rsid w:val="00A41C2D"/>
    <w:rsid w:val="00B72575"/>
    <w:rsid w:val="00B818AE"/>
    <w:rsid w:val="00B85DD4"/>
    <w:rsid w:val="00C66157"/>
    <w:rsid w:val="00CC6027"/>
    <w:rsid w:val="00DD1C15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9D430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3</cp:revision>
  <dcterms:created xsi:type="dcterms:W3CDTF">2023-08-13T19:27:00Z</dcterms:created>
  <dcterms:modified xsi:type="dcterms:W3CDTF">2023-08-13T19:28:00Z</dcterms:modified>
</cp:coreProperties>
</file>