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92EDF" w:rsidRPr="00002815" w14:paraId="12B5F286" w14:textId="77777777" w:rsidTr="00725709">
        <w:tc>
          <w:tcPr>
            <w:tcW w:w="9212" w:type="dxa"/>
            <w:shd w:val="clear" w:color="auto" w:fill="00B050"/>
          </w:tcPr>
          <w:p w14:paraId="02547CC8" w14:textId="77777777" w:rsidR="00092EDF" w:rsidRPr="00CF68B0" w:rsidRDefault="00092EDF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E43BC67" w14:textId="14F9AA2C" w:rsidR="00092EDF" w:rsidRPr="00303202" w:rsidRDefault="00092ED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Espressioni italiane tratte dalla mitologia greca.</w:t>
            </w:r>
          </w:p>
          <w:p w14:paraId="079FA628" w14:textId="77777777" w:rsidR="00092EDF" w:rsidRPr="00CF68B0" w:rsidRDefault="00092ED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925B5AD" w14:textId="77777777" w:rsidR="00092EDF" w:rsidRPr="00CF68B0" w:rsidRDefault="00092EDF" w:rsidP="00092ED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92EDF" w:rsidRPr="00CF68B0" w14:paraId="2BBA6725" w14:textId="77777777" w:rsidTr="00725709">
        <w:tc>
          <w:tcPr>
            <w:tcW w:w="9212" w:type="dxa"/>
            <w:shd w:val="clear" w:color="auto" w:fill="auto"/>
          </w:tcPr>
          <w:p w14:paraId="66B7941F" w14:textId="7834CCCE" w:rsidR="00092EDF" w:rsidRPr="00CA2E0D" w:rsidRDefault="00092EDF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poznają kilka wyrażeń, które do języka włoskiego przeszły z mitologii</w:t>
            </w:r>
            <w:r w:rsidR="00341EBC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342B5">
              <w:rPr>
                <w:rFonts w:ascii="Palatino Linotype" w:hAnsi="Palatino Linotype"/>
                <w:sz w:val="24"/>
                <w:szCs w:val="24"/>
              </w:rPr>
              <w:t xml:space="preserve">greckiej </w:t>
            </w:r>
            <w:r w:rsidR="00341EBC">
              <w:rPr>
                <w:rFonts w:ascii="Palatino Linotype" w:hAnsi="Palatino Linotype"/>
                <w:sz w:val="24"/>
                <w:szCs w:val="24"/>
              </w:rPr>
              <w:t xml:space="preserve">oraz będą używać czasu </w:t>
            </w:r>
            <w:proofErr w:type="spellStart"/>
            <w:r w:rsidR="00341EBC" w:rsidRPr="00341EBC">
              <w:rPr>
                <w:rFonts w:ascii="Palatino Linotype" w:hAnsi="Palatino Linotype"/>
                <w:i/>
                <w:iCs/>
                <w:sz w:val="24"/>
                <w:szCs w:val="24"/>
              </w:rPr>
              <w:t>passato</w:t>
            </w:r>
            <w:proofErr w:type="spellEnd"/>
            <w:r w:rsidR="00341EBC" w:rsidRPr="00341EBC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41EBC" w:rsidRPr="00341EBC">
              <w:rPr>
                <w:rFonts w:ascii="Palatino Linotype" w:hAnsi="Palatino Linotype"/>
                <w:i/>
                <w:iCs/>
                <w:sz w:val="24"/>
                <w:szCs w:val="24"/>
              </w:rPr>
              <w:t>remoto</w:t>
            </w:r>
            <w:proofErr w:type="spellEnd"/>
            <w:r w:rsidR="00341EBC">
              <w:rPr>
                <w:rFonts w:ascii="Palatino Linotype" w:hAnsi="Palatino Linotype"/>
                <w:sz w:val="24"/>
                <w:szCs w:val="24"/>
              </w:rPr>
              <w:t>. Lekcja jest też okazją do za</w:t>
            </w:r>
            <w:r w:rsidR="003342B5">
              <w:rPr>
                <w:rFonts w:ascii="Palatino Linotype" w:hAnsi="Palatino Linotype"/>
                <w:sz w:val="24"/>
                <w:szCs w:val="24"/>
              </w:rPr>
              <w:t>poz</w:t>
            </w:r>
            <w:r w:rsidR="00341EBC">
              <w:rPr>
                <w:rFonts w:ascii="Palatino Linotype" w:hAnsi="Palatino Linotype"/>
                <w:sz w:val="24"/>
                <w:szCs w:val="24"/>
              </w:rPr>
              <w:t>n</w:t>
            </w:r>
            <w:r w:rsidR="003342B5">
              <w:rPr>
                <w:rFonts w:ascii="Palatino Linotype" w:hAnsi="Palatino Linotype"/>
                <w:sz w:val="24"/>
                <w:szCs w:val="24"/>
              </w:rPr>
              <w:t>an</w:t>
            </w:r>
            <w:r w:rsidR="00341EBC">
              <w:rPr>
                <w:rFonts w:ascii="Palatino Linotype" w:hAnsi="Palatino Linotype"/>
                <w:sz w:val="24"/>
                <w:szCs w:val="24"/>
              </w:rPr>
              <w:t xml:space="preserve">ia uczniów ze znanymi włoskimi </w:t>
            </w:r>
            <w:r w:rsidR="003342B5">
              <w:rPr>
                <w:rFonts w:ascii="Palatino Linotype" w:hAnsi="Palatino Linotype"/>
                <w:sz w:val="24"/>
                <w:szCs w:val="24"/>
              </w:rPr>
              <w:t>postaciam</w:t>
            </w:r>
            <w:r w:rsidR="00341EBC">
              <w:rPr>
                <w:rFonts w:ascii="Palatino Linotype" w:hAnsi="Palatino Linotype"/>
                <w:sz w:val="24"/>
                <w:szCs w:val="24"/>
              </w:rPr>
              <w:t>i</w:t>
            </w:r>
            <w:r w:rsidR="000A509B">
              <w:rPr>
                <w:rFonts w:ascii="Palatino Linotype" w:hAnsi="Palatino Linotype"/>
                <w:sz w:val="24"/>
                <w:szCs w:val="24"/>
              </w:rPr>
              <w:t xml:space="preserve"> oraz wydarzeniami z historii Włoch</w:t>
            </w:r>
            <w:r w:rsidR="00341EBC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2913AFEA" w14:textId="77777777" w:rsidR="00092EDF" w:rsidRPr="00CF68B0" w:rsidRDefault="00092EDF" w:rsidP="00092ED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35063B2" w14:textId="4140C007" w:rsidR="00092EDF" w:rsidRPr="00CF68B0" w:rsidRDefault="00092EDF" w:rsidP="00092E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341E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raccontare storie passate, </w:t>
      </w:r>
      <w:r w:rsidR="007B7E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raccontare avvenimenti storici, </w:t>
      </w:r>
      <w:r w:rsidR="00341E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usare le espressioni di provenienza greca</w:t>
      </w:r>
    </w:p>
    <w:p w14:paraId="6E0D8CA3" w14:textId="4FCC9BFA" w:rsidR="00092EDF" w:rsidRDefault="00092EDF" w:rsidP="00092E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3200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miti, </w:t>
      </w:r>
      <w:r w:rsidR="00341E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mitologia greca, personaggi famosi</w:t>
      </w:r>
      <w:r w:rsidR="000A509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avvenimenti importanti della storia d’Italia</w:t>
      </w:r>
    </w:p>
    <w:p w14:paraId="18D9357D" w14:textId="1786084E" w:rsidR="00092EDF" w:rsidRDefault="00092EDF" w:rsidP="00092E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341E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passato remoto</w:t>
      </w:r>
    </w:p>
    <w:p w14:paraId="5FE5C204" w14:textId="1152448F" w:rsidR="00092EDF" w:rsidRDefault="00341EBC" w:rsidP="00092E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</w:t>
      </w:r>
      <w:r w:rsidR="00092ED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</w:t>
      </w:r>
      <w:r w:rsidR="00092ED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italiani famosi</w:t>
      </w:r>
    </w:p>
    <w:p w14:paraId="0C5109D8" w14:textId="5217D172" w:rsidR="00092EDF" w:rsidRDefault="00092EDF" w:rsidP="00092ED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</w:p>
    <w:p w14:paraId="1BF356A6" w14:textId="77777777" w:rsidR="00092EDF" w:rsidRPr="00CA63F5" w:rsidRDefault="00092EDF" w:rsidP="00092ED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614FD41A" w14:textId="77777777" w:rsidR="00092EDF" w:rsidRPr="00CF68B0" w:rsidRDefault="00092EDF" w:rsidP="00092ED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E88D352" w14:textId="77777777" w:rsidR="00092EDF" w:rsidRPr="00CF68B0" w:rsidRDefault="00092EDF" w:rsidP="00092ED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21FBD83" w14:textId="77777777" w:rsidR="00092EDF" w:rsidRPr="00CF68B0" w:rsidRDefault="00092EDF" w:rsidP="00092EDF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6B64ACB" w14:textId="77777777" w:rsidR="00092EDF" w:rsidRDefault="00092EDF" w:rsidP="00092E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A601F7E" w14:textId="1CA1E90F" w:rsidR="00092EDF" w:rsidRPr="00C5387C" w:rsidRDefault="00E5216E" w:rsidP="00092E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conoscono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mitologia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greca </w:t>
      </w:r>
      <w:r w:rsidR="00C02D0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(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forse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grado di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raccontare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qualche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mito</w:t>
      </w:r>
      <w:r w:rsidR="00C02D0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)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conoscono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qualche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espressione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proveniente proprio dalla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mitologia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greca.</w:t>
      </w:r>
    </w:p>
    <w:p w14:paraId="34A50522" w14:textId="77777777" w:rsidR="00092EDF" w:rsidRPr="00846C79" w:rsidRDefault="00092EDF" w:rsidP="00092E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9C2B375" w14:textId="494EAF2E" w:rsidR="00092EDF" w:rsidRPr="00CF68B0" w:rsidRDefault="00092EDF" w:rsidP="003342B5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bookmarkStart w:id="0" w:name="_Hlk174214785"/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  <w:bookmarkEnd w:id="0"/>
    </w:p>
    <w:p w14:paraId="7D6B5BA1" w14:textId="138AB831" w:rsidR="00092EDF" w:rsidRPr="005D6A4D" w:rsidRDefault="00092EDF" w:rsidP="00092ED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5216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le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i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brani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cercano di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abbinarli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l’articolo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forme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remoto.</w:t>
      </w:r>
    </w:p>
    <w:p w14:paraId="1AA71E4F" w14:textId="50392F4D" w:rsidR="00092EDF" w:rsidRPr="00E5216E" w:rsidRDefault="00092EDF" w:rsidP="00092ED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5216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3342B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342B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</w:t>
      </w:r>
      <w:r w:rsidR="003342B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</w:t>
      </w:r>
      <w:r w:rsidR="003342B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espressione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corrispondente</w:t>
      </w:r>
      <w:proofErr w:type="spellEnd"/>
      <w:r w:rsid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0EF12A1" w14:textId="77777777" w:rsidR="003342B5" w:rsidRDefault="00E5216E" w:rsidP="003342B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 w:rsidRPr="00E5216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E5216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 </w:t>
      </w:r>
      <w:r w:rsidRPr="00E5216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leggono i nomi degli italiani famosi, poi completano i testi con le forme del passato remoto e abbinano le frasi ai personaggi.</w:t>
      </w:r>
    </w:p>
    <w:p w14:paraId="13432B3A" w14:textId="4929A86E" w:rsidR="00E5216E" w:rsidRPr="003342B5" w:rsidRDefault="003342B5" w:rsidP="003342B5">
      <w:pPr>
        <w:spacing w:before="240" w:after="20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ONCLUSIVA</w:t>
      </w:r>
    </w:p>
    <w:p w14:paraId="09B7F866" w14:textId="54CCA123" w:rsidR="00E5216E" w:rsidRDefault="00E5216E" w:rsidP="00E5216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9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E5216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trasformano</w:t>
      </w:r>
      <w:proofErr w:type="spellEnd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</w:t>
      </w:r>
      <w:proofErr w:type="spellStart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Pr="00E5216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remoto.</w:t>
      </w:r>
    </w:p>
    <w:p w14:paraId="6174C298" w14:textId="1BC2FF46" w:rsidR="00E5216E" w:rsidRPr="005C1856" w:rsidRDefault="00E5216E" w:rsidP="00E5216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–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0A509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10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7</w:t>
      </w:r>
      <w:r w:rsidR="000A509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</w:t>
      </w:r>
      <w:r w:rsidR="0000281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bookmarkStart w:id="1" w:name="_GoBack"/>
      <w:bookmarkEnd w:id="1"/>
    </w:p>
    <w:p w14:paraId="709A106B" w14:textId="77777777" w:rsidR="00E5216E" w:rsidRPr="00E5216E" w:rsidRDefault="00E5216E" w:rsidP="00E5216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</w:p>
    <w:p w14:paraId="1842890E" w14:textId="77777777" w:rsidR="00092EDF" w:rsidRPr="00CF68B0" w:rsidRDefault="00092EDF" w:rsidP="00092EDF">
      <w:pPr>
        <w:rPr>
          <w:lang w:val="es-ES"/>
        </w:rPr>
      </w:pPr>
    </w:p>
    <w:p w14:paraId="4B909515" w14:textId="77777777" w:rsidR="00092EDF" w:rsidRPr="00E6675E" w:rsidRDefault="00092EDF" w:rsidP="00092EDF">
      <w:pPr>
        <w:rPr>
          <w:lang w:val="es-ES"/>
        </w:rPr>
      </w:pPr>
    </w:p>
    <w:p w14:paraId="04B42CE9" w14:textId="77777777" w:rsidR="00092EDF" w:rsidRPr="00DA36C5" w:rsidRDefault="00092EDF" w:rsidP="00092EDF">
      <w:pPr>
        <w:rPr>
          <w:lang w:val="es-ES"/>
        </w:rPr>
      </w:pPr>
    </w:p>
    <w:p w14:paraId="0F2B97CD" w14:textId="77777777" w:rsidR="00092EDF" w:rsidRPr="007435C3" w:rsidRDefault="00092EDF" w:rsidP="00092EDF">
      <w:pPr>
        <w:rPr>
          <w:lang w:val="es-ES"/>
        </w:rPr>
      </w:pPr>
    </w:p>
    <w:p w14:paraId="166B4CF2" w14:textId="77777777" w:rsidR="00092EDF" w:rsidRPr="00851313" w:rsidRDefault="00092EDF" w:rsidP="00092EDF">
      <w:pPr>
        <w:rPr>
          <w:lang w:val="es-ES"/>
        </w:rPr>
      </w:pPr>
    </w:p>
    <w:p w14:paraId="2D739F9B" w14:textId="77777777" w:rsidR="00092EDF" w:rsidRPr="000529CC" w:rsidRDefault="00092EDF" w:rsidP="00092EDF">
      <w:pPr>
        <w:rPr>
          <w:lang w:val="es-ES"/>
        </w:rPr>
      </w:pPr>
    </w:p>
    <w:p w14:paraId="47BEBFEB" w14:textId="77777777" w:rsidR="00092EDF" w:rsidRPr="00B226E4" w:rsidRDefault="00092EDF" w:rsidP="00092EDF">
      <w:pPr>
        <w:rPr>
          <w:lang w:val="es-ES"/>
        </w:rPr>
      </w:pPr>
    </w:p>
    <w:p w14:paraId="7BD58690" w14:textId="77777777" w:rsidR="00092EDF" w:rsidRPr="00327AFD" w:rsidRDefault="00092EDF" w:rsidP="00092EDF">
      <w:pPr>
        <w:rPr>
          <w:lang w:val="es-ES"/>
        </w:rPr>
      </w:pPr>
    </w:p>
    <w:p w14:paraId="49984D9B" w14:textId="77777777" w:rsidR="00092EDF" w:rsidRPr="00B7535C" w:rsidRDefault="00092EDF" w:rsidP="00092EDF">
      <w:pPr>
        <w:rPr>
          <w:lang w:val="es-ES"/>
        </w:rPr>
      </w:pPr>
    </w:p>
    <w:p w14:paraId="72E6008F" w14:textId="77777777" w:rsidR="00092EDF" w:rsidRPr="0018211E" w:rsidRDefault="00092EDF" w:rsidP="00092EDF">
      <w:pPr>
        <w:rPr>
          <w:lang w:val="es-ES"/>
        </w:rPr>
      </w:pPr>
    </w:p>
    <w:p w14:paraId="7CB05233" w14:textId="77777777" w:rsidR="00092EDF" w:rsidRPr="00C5387C" w:rsidRDefault="00092EDF" w:rsidP="00092EDF">
      <w:pPr>
        <w:rPr>
          <w:lang w:val="es-ES"/>
        </w:rPr>
      </w:pPr>
    </w:p>
    <w:p w14:paraId="134E703B" w14:textId="77777777" w:rsidR="00092EDF" w:rsidRPr="00F37F1F" w:rsidRDefault="00092EDF" w:rsidP="00092EDF">
      <w:pPr>
        <w:rPr>
          <w:lang w:val="es-ES"/>
        </w:rPr>
      </w:pPr>
    </w:p>
    <w:p w14:paraId="43344B18" w14:textId="77777777" w:rsidR="00092EDF" w:rsidRPr="005D6A4D" w:rsidRDefault="00092EDF" w:rsidP="00092EDF">
      <w:pPr>
        <w:rPr>
          <w:lang w:val="es-ES"/>
        </w:rPr>
      </w:pPr>
    </w:p>
    <w:p w14:paraId="4831B262" w14:textId="77777777" w:rsidR="00092EDF" w:rsidRPr="007229C1" w:rsidRDefault="00092EDF" w:rsidP="00092EDF">
      <w:pPr>
        <w:rPr>
          <w:lang w:val="es-ES"/>
        </w:rPr>
      </w:pPr>
    </w:p>
    <w:p w14:paraId="35952B33" w14:textId="77777777" w:rsidR="00092EDF" w:rsidRPr="00594C97" w:rsidRDefault="00092EDF" w:rsidP="00092EDF">
      <w:pPr>
        <w:rPr>
          <w:lang w:val="es-ES"/>
        </w:rPr>
      </w:pPr>
    </w:p>
    <w:p w14:paraId="36A715F3" w14:textId="77777777" w:rsidR="00092EDF" w:rsidRPr="00311247" w:rsidRDefault="00092EDF" w:rsidP="00092EDF">
      <w:pPr>
        <w:rPr>
          <w:lang w:val="es-ES"/>
        </w:rPr>
      </w:pPr>
    </w:p>
    <w:p w14:paraId="4301DDA0" w14:textId="77777777" w:rsidR="00092EDF" w:rsidRPr="00F92B1F" w:rsidRDefault="00092EDF" w:rsidP="00092EDF">
      <w:pPr>
        <w:rPr>
          <w:lang w:val="es-ES"/>
        </w:rPr>
      </w:pPr>
    </w:p>
    <w:p w14:paraId="39A00E81" w14:textId="77777777" w:rsidR="00092EDF" w:rsidRPr="00941B0E" w:rsidRDefault="00092EDF" w:rsidP="00092EDF">
      <w:pPr>
        <w:rPr>
          <w:lang w:val="es-ES"/>
        </w:rPr>
      </w:pPr>
    </w:p>
    <w:p w14:paraId="733A8FB9" w14:textId="77777777" w:rsidR="00FC2193" w:rsidRPr="00E5216E" w:rsidRDefault="00FC2193">
      <w:pPr>
        <w:rPr>
          <w:lang w:val="it-IT"/>
        </w:rPr>
      </w:pPr>
    </w:p>
    <w:sectPr w:rsidR="00FC2193" w:rsidRPr="00E521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6E88B" w14:textId="77777777" w:rsidR="00A538E7" w:rsidRDefault="00A538E7">
      <w:pPr>
        <w:spacing w:after="0" w:line="240" w:lineRule="auto"/>
      </w:pPr>
      <w:r>
        <w:separator/>
      </w:r>
    </w:p>
  </w:endnote>
  <w:endnote w:type="continuationSeparator" w:id="0">
    <w:p w14:paraId="4F887888" w14:textId="77777777" w:rsidR="00A538E7" w:rsidRDefault="00A53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93A5D" w14:textId="77777777" w:rsidR="00D044EF" w:rsidRPr="00693B45" w:rsidRDefault="00F40E5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8CC37" w14:textId="77777777" w:rsidR="00A538E7" w:rsidRDefault="00A538E7">
      <w:pPr>
        <w:spacing w:after="0" w:line="240" w:lineRule="auto"/>
      </w:pPr>
      <w:r>
        <w:separator/>
      </w:r>
    </w:p>
  </w:footnote>
  <w:footnote w:type="continuationSeparator" w:id="0">
    <w:p w14:paraId="2FE13DB5" w14:textId="77777777" w:rsidR="00A538E7" w:rsidRDefault="00A53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EDF"/>
    <w:rsid w:val="00002815"/>
    <w:rsid w:val="00092EDF"/>
    <w:rsid w:val="000A509B"/>
    <w:rsid w:val="003342B5"/>
    <w:rsid w:val="00341EBC"/>
    <w:rsid w:val="00632000"/>
    <w:rsid w:val="007B7E32"/>
    <w:rsid w:val="008368F9"/>
    <w:rsid w:val="00A538E7"/>
    <w:rsid w:val="00C02D0F"/>
    <w:rsid w:val="00E5216E"/>
    <w:rsid w:val="00F40E5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08DB"/>
  <w15:chartTrackingRefBased/>
  <w15:docId w15:val="{6E2AB2CB-4B81-4CB2-92DA-77B55EB1E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2E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2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2024-07-10T06:46:00Z</dcterms:created>
  <dcterms:modified xsi:type="dcterms:W3CDTF">2024-08-14T09:44:00Z</dcterms:modified>
</cp:coreProperties>
</file>